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735" w14:textId="5CD834CA" w:rsidR="00E675FA" w:rsidRPr="006E2377" w:rsidRDefault="006E2377" w:rsidP="00E675FA">
      <w:pPr>
        <w:pStyle w:val="ac"/>
        <w:ind w:firstLine="567"/>
        <w:jc w:val="right"/>
        <w:rPr>
          <w:b w:val="0"/>
          <w:noProof/>
          <w:sz w:val="24"/>
          <w:szCs w:val="24"/>
        </w:rPr>
      </w:pPr>
      <w:r>
        <w:rPr>
          <w:b w:val="0"/>
          <w:noProof/>
          <w:sz w:val="24"/>
          <w:szCs w:val="24"/>
        </w:rPr>
        <w:t xml:space="preserve">  </w:t>
      </w:r>
    </w:p>
    <w:p w14:paraId="6AA05BC8" w14:textId="2FCCE4B2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AD738E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26E3DF4" w14:textId="77777777" w:rsidR="00E675FA" w:rsidRPr="00AD738E" w:rsidRDefault="00E675FA" w:rsidP="00E675FA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CF56BD1" w14:textId="77777777" w:rsidR="00F8634F" w:rsidRPr="00AD738E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E35EA3F" w14:textId="5882B7DF" w:rsidR="00651C2C" w:rsidRPr="00AD738E" w:rsidRDefault="001A61FA" w:rsidP="00264E03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AD738E">
        <w:rPr>
          <w:sz w:val="24"/>
        </w:rPr>
        <w:t>НАЦИОНАЛЬНЫЙ СТАНДАРТ РЕСПУБЛИКИ КАЗАХСТАН</w:t>
      </w:r>
    </w:p>
    <w:p w14:paraId="55684B00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1D123038" w14:textId="77777777" w:rsidR="00651C2C" w:rsidRPr="00AD738E" w:rsidRDefault="00651C2C" w:rsidP="00264E03">
      <w:pPr>
        <w:ind w:firstLine="567"/>
        <w:jc w:val="center"/>
        <w:rPr>
          <w:b/>
          <w:bCs/>
          <w:sz w:val="24"/>
        </w:rPr>
      </w:pPr>
    </w:p>
    <w:p w14:paraId="5DD0996D" w14:textId="77777777" w:rsidR="00D20AAF" w:rsidRPr="00AD738E" w:rsidRDefault="00D20AAF" w:rsidP="00264E03">
      <w:pPr>
        <w:ind w:firstLine="567"/>
        <w:jc w:val="center"/>
        <w:rPr>
          <w:b/>
          <w:bCs/>
          <w:sz w:val="24"/>
        </w:rPr>
      </w:pPr>
    </w:p>
    <w:p w14:paraId="269AD692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1D266F11" w14:textId="77777777" w:rsidR="00651C2C" w:rsidRPr="00AD738E" w:rsidRDefault="00651C2C" w:rsidP="00264E03">
      <w:pPr>
        <w:ind w:firstLine="567"/>
        <w:rPr>
          <w:b/>
          <w:bCs/>
          <w:sz w:val="24"/>
        </w:rPr>
      </w:pPr>
    </w:p>
    <w:p w14:paraId="667F925A" w14:textId="77777777" w:rsidR="00FF4C92" w:rsidRPr="00AD738E" w:rsidRDefault="00FF4C92" w:rsidP="00A37300">
      <w:pPr>
        <w:rPr>
          <w:b/>
          <w:bCs/>
          <w:sz w:val="24"/>
        </w:rPr>
      </w:pPr>
    </w:p>
    <w:p w14:paraId="471E62DB" w14:textId="77777777" w:rsidR="00651C2C" w:rsidRPr="00AD738E" w:rsidRDefault="00651C2C" w:rsidP="00264E03">
      <w:pPr>
        <w:ind w:firstLine="567"/>
        <w:rPr>
          <w:sz w:val="24"/>
        </w:rPr>
      </w:pPr>
    </w:p>
    <w:p w14:paraId="73C3556E" w14:textId="77777777" w:rsidR="00345776" w:rsidRPr="00AD738E" w:rsidRDefault="00345776" w:rsidP="00264E03">
      <w:pPr>
        <w:ind w:firstLine="567"/>
        <w:rPr>
          <w:sz w:val="24"/>
        </w:rPr>
      </w:pPr>
    </w:p>
    <w:p w14:paraId="27B1500D" w14:textId="77777777" w:rsidR="00345776" w:rsidRPr="00AD738E" w:rsidRDefault="00345776" w:rsidP="00264E03">
      <w:pPr>
        <w:ind w:firstLine="567"/>
        <w:rPr>
          <w:sz w:val="24"/>
        </w:rPr>
      </w:pPr>
    </w:p>
    <w:p w14:paraId="5858DC8F" w14:textId="77777777" w:rsidR="00345776" w:rsidRPr="00AD738E" w:rsidRDefault="00345776" w:rsidP="00264E03">
      <w:pPr>
        <w:ind w:firstLine="567"/>
        <w:rPr>
          <w:sz w:val="24"/>
        </w:rPr>
      </w:pPr>
    </w:p>
    <w:p w14:paraId="26337A5D" w14:textId="7277C333" w:rsidR="0034345D" w:rsidRDefault="0034345D" w:rsidP="0034345D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77887A9A" w14:textId="77777777" w:rsidR="0034345D" w:rsidRPr="0034345D" w:rsidRDefault="0034345D" w:rsidP="0034345D">
      <w:pPr>
        <w:jc w:val="center"/>
        <w:rPr>
          <w:b/>
          <w:sz w:val="24"/>
        </w:rPr>
      </w:pPr>
    </w:p>
    <w:p w14:paraId="1FEA16C2" w14:textId="35CC7657" w:rsidR="0034345D" w:rsidRPr="0034345D" w:rsidRDefault="0034345D" w:rsidP="0034345D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МЕТОДЫ ОПРЕДЕЛЕНИЯ НЕФТЕПРОДУКТОВ </w:t>
      </w:r>
    </w:p>
    <w:p w14:paraId="5685924F" w14:textId="77777777" w:rsidR="00345776" w:rsidRPr="00AD738E" w:rsidRDefault="00345776" w:rsidP="005224CA">
      <w:pPr>
        <w:jc w:val="center"/>
        <w:rPr>
          <w:b/>
          <w:bCs/>
          <w:sz w:val="24"/>
        </w:rPr>
      </w:pPr>
    </w:p>
    <w:p w14:paraId="5D4AB538" w14:textId="77777777" w:rsidR="00FB7703" w:rsidRPr="00AD738E" w:rsidRDefault="00FB7703" w:rsidP="005224CA">
      <w:pPr>
        <w:rPr>
          <w:sz w:val="24"/>
        </w:rPr>
      </w:pPr>
    </w:p>
    <w:p w14:paraId="1616FAFD" w14:textId="32E0B83B" w:rsidR="00FB7703" w:rsidRPr="00AD738E" w:rsidRDefault="00FB7703" w:rsidP="005224CA">
      <w:pPr>
        <w:jc w:val="center"/>
        <w:rPr>
          <w:b/>
          <w:bCs/>
          <w:sz w:val="24"/>
          <w:lang w:val="ru-KZ"/>
        </w:rPr>
      </w:pPr>
      <w:r w:rsidRPr="00AD738E">
        <w:rPr>
          <w:b/>
          <w:bCs/>
          <w:sz w:val="24"/>
        </w:rPr>
        <w:t>СТ</w:t>
      </w:r>
      <w:r w:rsidR="009A739E" w:rsidRPr="00AD738E">
        <w:rPr>
          <w:b/>
          <w:bCs/>
          <w:sz w:val="24"/>
          <w:lang w:val="fr-FR"/>
        </w:rPr>
        <w:t xml:space="preserve"> </w:t>
      </w:r>
      <w:r w:rsidRPr="00AD738E">
        <w:rPr>
          <w:b/>
          <w:bCs/>
          <w:sz w:val="24"/>
        </w:rPr>
        <w:t>РК</w:t>
      </w:r>
      <w:r w:rsidR="00330FD6" w:rsidRPr="00AD738E">
        <w:rPr>
          <w:b/>
          <w:bCs/>
          <w:sz w:val="24"/>
        </w:rPr>
        <w:t xml:space="preserve"> </w:t>
      </w:r>
      <w:r w:rsidR="00E675FA" w:rsidRPr="00AD738E">
        <w:rPr>
          <w:b/>
          <w:bCs/>
          <w:sz w:val="24"/>
          <w:lang w:val="ru-KZ"/>
        </w:rPr>
        <w:t>____</w:t>
      </w:r>
      <w:r w:rsidR="00A03A85" w:rsidRPr="00AD738E">
        <w:rPr>
          <w:b/>
          <w:bCs/>
          <w:sz w:val="24"/>
        </w:rPr>
        <w:t>–</w:t>
      </w:r>
      <w:r w:rsidR="00944396">
        <w:rPr>
          <w:b/>
          <w:bCs/>
          <w:sz w:val="24"/>
          <w:lang w:val="kk-KZ"/>
        </w:rPr>
        <w:t xml:space="preserve"> </w:t>
      </w:r>
      <w:r w:rsidR="00A03A85" w:rsidRPr="00AD738E">
        <w:rPr>
          <w:b/>
          <w:bCs/>
          <w:sz w:val="24"/>
        </w:rPr>
        <w:t>20</w:t>
      </w:r>
      <w:r w:rsidR="00E675FA" w:rsidRPr="00AD738E">
        <w:rPr>
          <w:b/>
          <w:bCs/>
          <w:sz w:val="24"/>
          <w:lang w:val="ru-KZ"/>
        </w:rPr>
        <w:t>2_</w:t>
      </w:r>
    </w:p>
    <w:p w14:paraId="0AA786FE" w14:textId="77777777" w:rsidR="0022196A" w:rsidRPr="00AD738E" w:rsidRDefault="0022196A" w:rsidP="005224CA">
      <w:pPr>
        <w:jc w:val="center"/>
        <w:rPr>
          <w:b/>
          <w:bCs/>
          <w:sz w:val="24"/>
        </w:rPr>
      </w:pPr>
    </w:p>
    <w:p w14:paraId="57F271E6" w14:textId="2F0EE35F" w:rsidR="00B26933" w:rsidRPr="00AD738E" w:rsidRDefault="00B26933" w:rsidP="005224CA">
      <w:pPr>
        <w:jc w:val="center"/>
        <w:rPr>
          <w:b/>
          <w:bCs/>
          <w:sz w:val="24"/>
        </w:rPr>
      </w:pPr>
    </w:p>
    <w:p w14:paraId="69357812" w14:textId="434C2C19" w:rsidR="00E675FA" w:rsidRPr="00AD738E" w:rsidRDefault="00E675FA" w:rsidP="005224CA">
      <w:pPr>
        <w:jc w:val="center"/>
        <w:rPr>
          <w:b/>
          <w:bCs/>
          <w:sz w:val="24"/>
        </w:rPr>
      </w:pPr>
    </w:p>
    <w:p w14:paraId="7EBCFE60" w14:textId="3377AFE6" w:rsidR="00E675FA" w:rsidRPr="00AD738E" w:rsidRDefault="00E675FA" w:rsidP="005224CA">
      <w:pPr>
        <w:jc w:val="center"/>
        <w:rPr>
          <w:b/>
          <w:bCs/>
          <w:sz w:val="24"/>
        </w:rPr>
      </w:pPr>
    </w:p>
    <w:p w14:paraId="11A3CA52" w14:textId="1F75023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6E3B41A" w14:textId="51372567" w:rsidR="00E675FA" w:rsidRPr="00AD738E" w:rsidRDefault="00E675FA" w:rsidP="005224CA">
      <w:pPr>
        <w:jc w:val="center"/>
        <w:rPr>
          <w:b/>
          <w:bCs/>
          <w:sz w:val="24"/>
        </w:rPr>
      </w:pPr>
    </w:p>
    <w:p w14:paraId="4BA2CEF0" w14:textId="4CE709C9" w:rsidR="00E675FA" w:rsidRPr="00AD738E" w:rsidRDefault="00E675FA" w:rsidP="005224CA">
      <w:pPr>
        <w:jc w:val="center"/>
        <w:rPr>
          <w:b/>
          <w:bCs/>
          <w:sz w:val="24"/>
        </w:rPr>
      </w:pPr>
    </w:p>
    <w:p w14:paraId="566F3F78" w14:textId="1334D3ED" w:rsidR="00E675FA" w:rsidRPr="00AD738E" w:rsidRDefault="00E675FA" w:rsidP="005224CA">
      <w:pPr>
        <w:jc w:val="center"/>
        <w:rPr>
          <w:b/>
          <w:bCs/>
          <w:sz w:val="24"/>
        </w:rPr>
      </w:pPr>
    </w:p>
    <w:p w14:paraId="6CB2F75F" w14:textId="14D6C955" w:rsidR="00E675FA" w:rsidRPr="00AD738E" w:rsidRDefault="00E675FA" w:rsidP="005224CA">
      <w:pPr>
        <w:jc w:val="center"/>
        <w:rPr>
          <w:b/>
          <w:bCs/>
          <w:sz w:val="24"/>
        </w:rPr>
      </w:pPr>
    </w:p>
    <w:p w14:paraId="0EF67F19" w14:textId="587D6816" w:rsidR="00E675FA" w:rsidRPr="00AD738E" w:rsidRDefault="00E675FA" w:rsidP="005224CA">
      <w:pPr>
        <w:jc w:val="center"/>
        <w:rPr>
          <w:b/>
          <w:bCs/>
          <w:sz w:val="24"/>
        </w:rPr>
      </w:pPr>
    </w:p>
    <w:p w14:paraId="5E0F0236" w14:textId="246AE729" w:rsidR="00E675FA" w:rsidRPr="00AD738E" w:rsidRDefault="00E675FA" w:rsidP="005224CA">
      <w:pPr>
        <w:jc w:val="center"/>
        <w:rPr>
          <w:b/>
          <w:bCs/>
          <w:sz w:val="24"/>
        </w:rPr>
      </w:pPr>
    </w:p>
    <w:p w14:paraId="0B08642B" w14:textId="77777777" w:rsidR="00523913" w:rsidRPr="00AD738E" w:rsidRDefault="00523913" w:rsidP="005224CA">
      <w:pPr>
        <w:jc w:val="center"/>
        <w:rPr>
          <w:b/>
          <w:bCs/>
          <w:sz w:val="24"/>
          <w:lang w:val="kk-KZ"/>
        </w:rPr>
      </w:pPr>
    </w:p>
    <w:p w14:paraId="38FCFA59" w14:textId="77777777" w:rsidR="00D94BB5" w:rsidRPr="00AD738E" w:rsidRDefault="00D94BB5" w:rsidP="005224CA">
      <w:pPr>
        <w:jc w:val="center"/>
        <w:rPr>
          <w:b/>
          <w:bCs/>
          <w:sz w:val="24"/>
          <w:lang w:val="kk-KZ"/>
        </w:rPr>
      </w:pPr>
    </w:p>
    <w:p w14:paraId="70D951A6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Настоящий проект стандарта не подлежит</w:t>
      </w:r>
    </w:p>
    <w:p w14:paraId="5C1E38AD" w14:textId="77777777" w:rsidR="00E675FA" w:rsidRPr="00AD738E" w:rsidRDefault="00E675FA" w:rsidP="00E675FA">
      <w:pPr>
        <w:jc w:val="center"/>
        <w:rPr>
          <w:i/>
          <w:sz w:val="24"/>
        </w:rPr>
      </w:pPr>
      <w:r w:rsidRPr="00AD738E">
        <w:rPr>
          <w:i/>
          <w:sz w:val="24"/>
        </w:rPr>
        <w:t>применению до его утверждения</w:t>
      </w:r>
    </w:p>
    <w:p w14:paraId="0E7129EE" w14:textId="77777777" w:rsidR="00E675FA" w:rsidRPr="00AD738E" w:rsidRDefault="00E675FA" w:rsidP="00E675FA">
      <w:pPr>
        <w:rPr>
          <w:sz w:val="24"/>
        </w:rPr>
      </w:pPr>
    </w:p>
    <w:p w14:paraId="26624436" w14:textId="77777777" w:rsidR="00E675FA" w:rsidRPr="00AD738E" w:rsidRDefault="00E675FA" w:rsidP="00E675FA">
      <w:pPr>
        <w:rPr>
          <w:sz w:val="24"/>
        </w:rPr>
      </w:pPr>
    </w:p>
    <w:p w14:paraId="22DFA0AA" w14:textId="77777777" w:rsidR="00E675FA" w:rsidRPr="00AD738E" w:rsidRDefault="00E675FA" w:rsidP="00E675FA">
      <w:pPr>
        <w:rPr>
          <w:sz w:val="24"/>
        </w:rPr>
      </w:pPr>
    </w:p>
    <w:p w14:paraId="78235373" w14:textId="77777777" w:rsidR="00E675FA" w:rsidRPr="00AD738E" w:rsidRDefault="00E675FA" w:rsidP="00E675FA">
      <w:pPr>
        <w:rPr>
          <w:sz w:val="24"/>
        </w:rPr>
      </w:pPr>
    </w:p>
    <w:p w14:paraId="7E455DBB" w14:textId="77777777" w:rsidR="00E675FA" w:rsidRPr="00AD738E" w:rsidRDefault="00E675FA" w:rsidP="00E675FA">
      <w:pPr>
        <w:rPr>
          <w:sz w:val="24"/>
        </w:rPr>
      </w:pPr>
    </w:p>
    <w:p w14:paraId="4629D1FC" w14:textId="77777777" w:rsidR="00E675FA" w:rsidRPr="00AD738E" w:rsidRDefault="00E675FA" w:rsidP="00E675FA">
      <w:pPr>
        <w:rPr>
          <w:sz w:val="24"/>
          <w:lang w:val="fr-FR"/>
        </w:rPr>
      </w:pPr>
    </w:p>
    <w:p w14:paraId="4D697E8C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Комитет технического регулирования и метрологии</w:t>
      </w:r>
    </w:p>
    <w:p w14:paraId="63289E11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sz w:val="24"/>
        </w:rPr>
        <w:t xml:space="preserve">Министерства торговли и интеграции                                       </w:t>
      </w:r>
      <w:r w:rsidRPr="00AD738E">
        <w:rPr>
          <w:b/>
          <w:bCs/>
          <w:sz w:val="24"/>
        </w:rPr>
        <w:t xml:space="preserve">                              Республики Казахстан </w:t>
      </w:r>
    </w:p>
    <w:p w14:paraId="2844F0E2" w14:textId="77777777" w:rsidR="00E675FA" w:rsidRPr="00AD738E" w:rsidRDefault="00E675FA" w:rsidP="00E675FA">
      <w:pPr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t>(Госстандарт)</w:t>
      </w:r>
    </w:p>
    <w:p w14:paraId="77D9C77E" w14:textId="77777777" w:rsidR="00E675FA" w:rsidRPr="00AD738E" w:rsidRDefault="00E675FA" w:rsidP="00E675FA">
      <w:pPr>
        <w:jc w:val="center"/>
        <w:rPr>
          <w:b/>
          <w:bCs/>
          <w:sz w:val="24"/>
        </w:rPr>
      </w:pPr>
    </w:p>
    <w:p w14:paraId="78C73238" w14:textId="25AD35D2" w:rsidR="00E675FA" w:rsidRPr="00AD738E" w:rsidRDefault="0034345D" w:rsidP="00E675F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E76C4A" w14:textId="77777777" w:rsidR="00FB7703" w:rsidRPr="00AD738E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Предисловие</w:t>
      </w:r>
    </w:p>
    <w:p w14:paraId="2D323544" w14:textId="77777777" w:rsidR="00FB7703" w:rsidRPr="00AD738E" w:rsidRDefault="00FB7703" w:rsidP="00264E03">
      <w:pPr>
        <w:ind w:firstLine="567"/>
        <w:jc w:val="center"/>
        <w:rPr>
          <w:b/>
          <w:bCs/>
          <w:sz w:val="24"/>
        </w:rPr>
      </w:pPr>
    </w:p>
    <w:p w14:paraId="73A066A9" w14:textId="421944B7" w:rsidR="009F7C34" w:rsidRPr="00AD738E" w:rsidRDefault="009F7C34" w:rsidP="00E675F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РАЗРАБОТАН И ВНЕСЕН</w:t>
      </w:r>
      <w:r w:rsidRPr="00AD738E">
        <w:rPr>
          <w:sz w:val="24"/>
        </w:rPr>
        <w:t xml:space="preserve"> </w:t>
      </w:r>
      <w:r w:rsidR="00043DA3" w:rsidRPr="00466DF5">
        <w:rPr>
          <w:sz w:val="24"/>
          <w:lang w:val="kk-KZ"/>
        </w:rPr>
        <w:t xml:space="preserve">ТОО </w:t>
      </w:r>
      <w:r w:rsidR="00043DA3" w:rsidRPr="00466DF5">
        <w:rPr>
          <w:sz w:val="24"/>
        </w:rPr>
        <w:t>«</w:t>
      </w:r>
      <w:r w:rsidR="006A1A38">
        <w:rPr>
          <w:sz w:val="24"/>
          <w:lang w:val="en-US"/>
        </w:rPr>
        <w:t>Meridian</w:t>
      </w:r>
      <w:r w:rsidR="006A1A38" w:rsidRPr="007B371B">
        <w:rPr>
          <w:sz w:val="24"/>
        </w:rPr>
        <w:t xml:space="preserve"> </w:t>
      </w:r>
      <w:r w:rsidR="006A1A38">
        <w:rPr>
          <w:sz w:val="24"/>
          <w:lang w:val="en-US"/>
        </w:rPr>
        <w:t>Systems</w:t>
      </w:r>
      <w:r w:rsidR="00043DA3" w:rsidRPr="00466DF5">
        <w:rPr>
          <w:sz w:val="24"/>
        </w:rPr>
        <w:t xml:space="preserve">» </w:t>
      </w:r>
    </w:p>
    <w:p w14:paraId="41EE34C6" w14:textId="77777777" w:rsidR="00E675FA" w:rsidRPr="00AD738E" w:rsidRDefault="00E675FA" w:rsidP="00E675FA">
      <w:pPr>
        <w:widowControl w:val="0"/>
        <w:tabs>
          <w:tab w:val="left" w:pos="993"/>
        </w:tabs>
        <w:ind w:left="567"/>
        <w:rPr>
          <w:sz w:val="24"/>
        </w:rPr>
      </w:pPr>
    </w:p>
    <w:p w14:paraId="6B8F5A67" w14:textId="1C1000DE" w:rsidR="009F7C34" w:rsidRPr="00AD738E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AD738E">
        <w:rPr>
          <w:b/>
          <w:sz w:val="24"/>
        </w:rPr>
        <w:t>УТВЕРЖДЕН И ВВЕДЕН В ДЕЙСТВИЕ</w:t>
      </w:r>
      <w:r w:rsidRPr="00AD738E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AD738E">
        <w:rPr>
          <w:bCs/>
          <w:sz w:val="24"/>
        </w:rPr>
        <w:t>Приказом Председателя Комитета технического регулирования и метрологии Министерства торговли и интеграции</w:t>
      </w:r>
      <w:r w:rsidRPr="00AD738E">
        <w:rPr>
          <w:sz w:val="24"/>
        </w:rPr>
        <w:t xml:space="preserve"> Республики Казахстан</w:t>
      </w:r>
      <w:r w:rsidRPr="00AD738E">
        <w:rPr>
          <w:bCs/>
          <w:sz w:val="24"/>
        </w:rPr>
        <w:t xml:space="preserve"> от </w:t>
      </w:r>
      <w:r w:rsidR="00E675FA" w:rsidRPr="00AD738E">
        <w:rPr>
          <w:bCs/>
          <w:sz w:val="24"/>
          <w:lang w:val="ru-KZ"/>
        </w:rPr>
        <w:t>________</w:t>
      </w:r>
      <w:r w:rsidR="00A03A85" w:rsidRPr="00AD738E">
        <w:rPr>
          <w:bCs/>
          <w:sz w:val="24"/>
        </w:rPr>
        <w:t xml:space="preserve"> года</w:t>
      </w:r>
      <w:r w:rsidRPr="00AD738E">
        <w:rPr>
          <w:bCs/>
          <w:sz w:val="24"/>
        </w:rPr>
        <w:t xml:space="preserve"> №</w:t>
      </w:r>
      <w:bookmarkEnd w:id="0"/>
      <w:bookmarkEnd w:id="1"/>
      <w:bookmarkEnd w:id="2"/>
      <w:bookmarkEnd w:id="3"/>
      <w:bookmarkEnd w:id="4"/>
      <w:bookmarkEnd w:id="5"/>
      <w:r w:rsidR="00A03A85" w:rsidRPr="00AD738E">
        <w:rPr>
          <w:bCs/>
          <w:sz w:val="24"/>
        </w:rPr>
        <w:t xml:space="preserve"> </w:t>
      </w:r>
      <w:r w:rsidR="00E675FA" w:rsidRPr="00AD738E">
        <w:rPr>
          <w:bCs/>
          <w:sz w:val="24"/>
          <w:lang w:val="ru-KZ"/>
        </w:rPr>
        <w:t>______</w:t>
      </w:r>
    </w:p>
    <w:p w14:paraId="7857DBDC" w14:textId="77777777" w:rsidR="009A2912" w:rsidRPr="008523BF" w:rsidRDefault="009A2912" w:rsidP="009A2912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006F6AD" w14:textId="77777777" w:rsidR="007B0876" w:rsidRPr="00AD738E" w:rsidRDefault="007B0876" w:rsidP="007B0876">
      <w:pPr>
        <w:widowControl w:val="0"/>
        <w:tabs>
          <w:tab w:val="left" w:pos="993"/>
        </w:tabs>
        <w:ind w:left="567"/>
        <w:rPr>
          <w:sz w:val="24"/>
        </w:rPr>
      </w:pPr>
    </w:p>
    <w:p w14:paraId="247DBEA8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57ACFEB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1533657" w14:textId="1C13541B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2C8E4B87" w14:textId="529ECB7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0EF8378" w14:textId="5E6A7FD8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6B75743" w14:textId="38C867D1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B43A1B3" w14:textId="33ED67B7" w:rsidR="00E675FA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35B0AD46" w14:textId="55F42F72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13CCFA2A" w14:textId="39A5D741" w:rsidR="009A2912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2A3FA2B8" w14:textId="77777777" w:rsidR="009A2912" w:rsidRPr="00AD738E" w:rsidRDefault="009A2912" w:rsidP="00BE52B2">
      <w:pPr>
        <w:shd w:val="clear" w:color="auto" w:fill="FFFFFF"/>
        <w:ind w:firstLine="567"/>
        <w:rPr>
          <w:i/>
          <w:sz w:val="24"/>
        </w:rPr>
      </w:pPr>
    </w:p>
    <w:p w14:paraId="5A365CC9" w14:textId="02E01ECE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5E29C8DF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18899777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49018830" w14:textId="77777777" w:rsidR="00E675FA" w:rsidRPr="00AD738E" w:rsidRDefault="00E675FA" w:rsidP="00BE52B2">
      <w:pPr>
        <w:shd w:val="clear" w:color="auto" w:fill="FFFFFF"/>
        <w:ind w:firstLine="567"/>
        <w:rPr>
          <w:i/>
          <w:sz w:val="24"/>
        </w:rPr>
      </w:pPr>
    </w:p>
    <w:p w14:paraId="7848EC0A" w14:textId="5ECBBC3E" w:rsidR="00BE52B2" w:rsidRPr="00AD738E" w:rsidRDefault="008D7FC6" w:rsidP="00BE52B2">
      <w:pPr>
        <w:shd w:val="clear" w:color="auto" w:fill="FFFFFF"/>
        <w:ind w:firstLine="567"/>
        <w:rPr>
          <w:i/>
          <w:sz w:val="24"/>
          <w:lang w:val="kk-KZ"/>
        </w:rPr>
      </w:pPr>
      <w:r w:rsidRPr="00AD738E">
        <w:rPr>
          <w:i/>
          <w:sz w:val="24"/>
        </w:rPr>
        <w:t xml:space="preserve">Информация об изменениях к настоящему стандарту (рекомендациям по стандартизации) публикуется в </w:t>
      </w:r>
      <w:r w:rsidR="007E18AB" w:rsidRPr="00AD738E">
        <w:rPr>
          <w:i/>
          <w:sz w:val="24"/>
        </w:rPr>
        <w:t>ежегодно</w:t>
      </w:r>
      <w:r w:rsidR="00581541" w:rsidRPr="00AD738E">
        <w:rPr>
          <w:i/>
          <w:sz w:val="24"/>
        </w:rPr>
        <w:t xml:space="preserve"> издаваемом информационном </w:t>
      </w:r>
      <w:r w:rsidR="00F61750" w:rsidRPr="00AD738E">
        <w:rPr>
          <w:i/>
          <w:sz w:val="24"/>
        </w:rPr>
        <w:t>каталоге</w:t>
      </w:r>
      <w:r w:rsidR="00581541" w:rsidRPr="00AD738E">
        <w:rPr>
          <w:i/>
          <w:sz w:val="24"/>
        </w:rPr>
        <w:t xml:space="preserve"> </w:t>
      </w:r>
      <w:r w:rsidRPr="00AD738E">
        <w:rPr>
          <w:i/>
          <w:sz w:val="24"/>
        </w:rPr>
        <w:t xml:space="preserve">«Документы по стандартизации», а текст изменений и поправок – в периодически издаваемом информационном </w:t>
      </w:r>
      <w:r w:rsidR="00F61750" w:rsidRPr="00AD738E">
        <w:rPr>
          <w:i/>
          <w:sz w:val="24"/>
        </w:rPr>
        <w:t>указателе</w:t>
      </w:r>
      <w:r w:rsidRPr="00AD738E">
        <w:rPr>
          <w:i/>
          <w:sz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209421F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FD1B757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C8EF01D" w14:textId="57A3D515" w:rsidR="00D94BB5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33270CD" w14:textId="011E5114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3190F43" w14:textId="736B2A25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CCA9B" w14:textId="443582E3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EB0B91" w14:textId="7B278FFD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37CBE6B4" w14:textId="245E62BB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53FE6385" w14:textId="613CB902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927DCE" w14:textId="1BF14040" w:rsidR="00377506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113A86D5" w14:textId="77777777" w:rsidR="00377506" w:rsidRPr="00AD738E" w:rsidRDefault="00377506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29E4E39" w14:textId="77777777" w:rsidR="00D94BB5" w:rsidRPr="00AD738E" w:rsidRDefault="00D94BB5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DE89F2E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</w:rPr>
      </w:pPr>
    </w:p>
    <w:p w14:paraId="102F915D" w14:textId="77777777" w:rsidR="00BE52B2" w:rsidRPr="00AD738E" w:rsidRDefault="00BE52B2" w:rsidP="00BE52B2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BE854C3" w14:textId="71FC2BEC" w:rsidR="00BE52B2" w:rsidRPr="00AD738E" w:rsidRDefault="00BE52B2" w:rsidP="00BE52B2">
      <w:pPr>
        <w:pStyle w:val="afc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D738E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</w:t>
      </w:r>
      <w:r w:rsidR="00F61750" w:rsidRPr="00AD738E">
        <w:rPr>
          <w:rFonts w:ascii="Times New Roman" w:hAnsi="Times New Roman"/>
          <w:sz w:val="24"/>
          <w:szCs w:val="24"/>
        </w:rPr>
        <w:t xml:space="preserve"> в качестве официального издания</w:t>
      </w:r>
      <w:r w:rsidRPr="00AD738E">
        <w:rPr>
          <w:rFonts w:ascii="Times New Roman" w:hAnsi="Times New Roman"/>
          <w:sz w:val="24"/>
          <w:szCs w:val="24"/>
        </w:rPr>
        <w:t xml:space="preserve"> без разрешения Комитета технического регулирования и метрологии </w:t>
      </w:r>
      <w:r w:rsidR="00D738B8" w:rsidRPr="00AD738E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AD738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6B086440" w14:textId="77777777" w:rsidR="00667AAE" w:rsidRPr="00AD738E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AD738E">
        <w:rPr>
          <w:b/>
          <w:bCs/>
          <w:sz w:val="24"/>
        </w:rPr>
        <w:lastRenderedPageBreak/>
        <w:t>С</w:t>
      </w:r>
      <w:r w:rsidR="00667AAE" w:rsidRPr="00AD738E">
        <w:rPr>
          <w:b/>
          <w:bCs/>
          <w:sz w:val="24"/>
        </w:rPr>
        <w:t>одержание</w:t>
      </w:r>
    </w:p>
    <w:p w14:paraId="677BD417" w14:textId="77777777" w:rsidR="00B72485" w:rsidRDefault="00667AAE" w:rsidP="00377506">
      <w:pPr>
        <w:pStyle w:val="20"/>
        <w:spacing w:before="0" w:after="0"/>
      </w:pPr>
      <w:r w:rsidRPr="00AD738E">
        <w:t xml:space="preserve">                       </w:t>
      </w:r>
      <w:r w:rsidR="00450701" w:rsidRPr="00AD738E">
        <w:rPr>
          <w:sz w:val="24"/>
        </w:rPr>
        <w:fldChar w:fldCharType="begin"/>
      </w:r>
      <w:r w:rsidR="004D7B8B" w:rsidRPr="00AD738E">
        <w:rPr>
          <w:sz w:val="24"/>
        </w:rPr>
        <w:instrText xml:space="preserve"> TOC \o "1-3" \h \z </w:instrText>
      </w:r>
      <w:r w:rsidR="00450701" w:rsidRPr="00AD738E">
        <w:rPr>
          <w:sz w:val="24"/>
        </w:rPr>
        <w:fldChar w:fldCharType="separate"/>
      </w:r>
    </w:p>
    <w:p w14:paraId="14847403" w14:textId="1E4F9262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0" w:history="1">
        <w:r w:rsidR="00B72485" w:rsidRPr="00B72485">
          <w:rPr>
            <w:rStyle w:val="ab"/>
            <w:sz w:val="24"/>
            <w:lang w:val="en-US"/>
          </w:rPr>
          <w:t>1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Область применения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_Toc120813880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1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38636205" w14:textId="164CEAD3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1" w:history="1">
        <w:r w:rsidR="00B72485" w:rsidRPr="00B72485">
          <w:rPr>
            <w:rStyle w:val="ab"/>
            <w:sz w:val="24"/>
          </w:rPr>
          <w:t>2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Нормативные ссылки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_Toc120813881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1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57B425DE" w14:textId="14C67544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2" w:history="1">
        <w:r w:rsidR="00B72485" w:rsidRPr="00B72485">
          <w:rPr>
            <w:rStyle w:val="ab"/>
            <w:sz w:val="24"/>
          </w:rPr>
          <w:t>3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  <w:lang w:val="kk-KZ"/>
          </w:rPr>
          <w:t>Сущность метода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_Toc120813882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2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351D9D80" w14:textId="1FB70F0B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3" w:history="1">
        <w:r w:rsidR="00B72485" w:rsidRPr="00B72485">
          <w:rPr>
            <w:rStyle w:val="ab"/>
            <w:sz w:val="24"/>
          </w:rPr>
          <w:t>4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Требования безопасности и охраны окружающей среды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_Toc120813883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2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4C3007E6" w14:textId="20661DD6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4" w:history="1">
        <w:r w:rsidR="00B72485" w:rsidRPr="00B72485">
          <w:rPr>
            <w:rStyle w:val="ab"/>
            <w:sz w:val="24"/>
          </w:rPr>
          <w:t>5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Требования к квалификации операторов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_Toc120813884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2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69ABD892" w14:textId="7D4ED311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5" w:history="1">
        <w:r w:rsidR="00B72485" w:rsidRPr="00B72485">
          <w:rPr>
            <w:rStyle w:val="ab"/>
            <w:sz w:val="24"/>
          </w:rPr>
          <w:t>6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Требования к условиям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_Toc120813885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2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00A046F7" w14:textId="04F5A3E4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86" w:history="1">
        <w:r w:rsidR="00B72485" w:rsidRPr="00B72485">
          <w:rPr>
            <w:rStyle w:val="ab"/>
            <w:sz w:val="24"/>
          </w:rPr>
          <w:t>7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Средства измерений, вспомогательные устройства, материалы и реактивы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_Toc120813886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3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1FCF10C1" w14:textId="1B5352B2" w:rsidR="00B72485" w:rsidRPr="00B72485" w:rsidRDefault="00C109A8" w:rsidP="00B72485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887" w:history="1">
        <w:r w:rsidR="00B72485" w:rsidRPr="00B72485">
          <w:rPr>
            <w:rStyle w:val="ab"/>
            <w:sz w:val="24"/>
          </w:rPr>
          <w:t>7.1</w:t>
        </w:r>
        <w:r w:rsidR="00B72485" w:rsidRPr="00B7248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B72485" w:rsidRPr="00B72485">
          <w:rPr>
            <w:rStyle w:val="ab"/>
            <w:sz w:val="24"/>
          </w:rPr>
          <w:t>Средства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_Toc120813887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3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65C2773B" w14:textId="6F2E33D8" w:rsidR="00B72485" w:rsidRPr="00B72485" w:rsidRDefault="00C109A8" w:rsidP="00B72485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888" w:history="1">
        <w:r w:rsidR="00B72485" w:rsidRPr="00B72485">
          <w:rPr>
            <w:rStyle w:val="ab"/>
            <w:sz w:val="24"/>
          </w:rPr>
          <w:t>7.2</w:t>
        </w:r>
        <w:r w:rsidR="00B72485" w:rsidRPr="00B7248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B72485" w:rsidRPr="00B72485">
          <w:rPr>
            <w:rStyle w:val="ab"/>
            <w:sz w:val="24"/>
          </w:rPr>
          <w:t>Вспомогательные устройства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_Toc120813888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3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706503D6" w14:textId="10EF9D1E" w:rsidR="00B72485" w:rsidRPr="00B72485" w:rsidRDefault="00C109A8" w:rsidP="00B72485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Fonts w:asciiTheme="minorHAnsi" w:eastAsiaTheme="minorEastAsia" w:hAnsiTheme="minorHAnsi" w:cstheme="minorBidi"/>
          <w:sz w:val="24"/>
          <w:lang w:val="ru-RU"/>
        </w:rPr>
      </w:pPr>
      <w:hyperlink w:anchor="_Toc120813889" w:history="1">
        <w:r w:rsidR="00B72485" w:rsidRPr="00B72485">
          <w:rPr>
            <w:rStyle w:val="ab"/>
            <w:sz w:val="24"/>
          </w:rPr>
          <w:t>7.3</w:t>
        </w:r>
        <w:r w:rsidR="00B72485" w:rsidRPr="00B72485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B72485" w:rsidRPr="00B72485">
          <w:rPr>
            <w:rStyle w:val="ab"/>
            <w:sz w:val="24"/>
          </w:rPr>
          <w:t>Реактивы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_Toc120813889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3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6E511263" w14:textId="7B529CAB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90" w:history="1">
        <w:r w:rsidR="00B72485" w:rsidRPr="00B72485">
          <w:rPr>
            <w:rStyle w:val="ab"/>
            <w:sz w:val="24"/>
          </w:rPr>
          <w:t>8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Подготовка к выполнению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_Toc120813890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4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373B64AA" w14:textId="73FC268C" w:rsidR="00B72485" w:rsidRPr="00B72485" w:rsidRDefault="00C109A8" w:rsidP="00B72485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0813891" w:history="1">
        <w:r w:rsidR="00B72485" w:rsidRPr="00B72485">
          <w:rPr>
            <w:rStyle w:val="ab"/>
            <w:sz w:val="24"/>
          </w:rPr>
          <w:t>8.1</w:t>
        </w:r>
        <w:r w:rsidR="00B72485" w:rsidRPr="00B72485">
          <w:rPr>
            <w:rStyle w:val="ab"/>
            <w:sz w:val="24"/>
          </w:rPr>
          <w:tab/>
          <w:t>Приготовление основного и стандартного растворов</w:t>
        </w:r>
        <w:r w:rsidR="00B72485" w:rsidRPr="00B72485">
          <w:rPr>
            <w:rStyle w:val="ab"/>
            <w:webHidden/>
            <w:sz w:val="24"/>
          </w:rPr>
          <w:tab/>
        </w:r>
        <w:r w:rsidR="00B72485" w:rsidRPr="00B72485">
          <w:rPr>
            <w:rStyle w:val="ab"/>
            <w:webHidden/>
            <w:sz w:val="24"/>
          </w:rPr>
          <w:fldChar w:fldCharType="begin"/>
        </w:r>
        <w:r w:rsidR="00B72485" w:rsidRPr="00B72485">
          <w:rPr>
            <w:rStyle w:val="ab"/>
            <w:webHidden/>
            <w:sz w:val="24"/>
          </w:rPr>
          <w:instrText xml:space="preserve"> PAGEREF _Toc120813891 \h </w:instrText>
        </w:r>
        <w:r w:rsidR="00B72485" w:rsidRPr="00B72485">
          <w:rPr>
            <w:rStyle w:val="ab"/>
            <w:webHidden/>
            <w:sz w:val="24"/>
          </w:rPr>
        </w:r>
        <w:r w:rsidR="00B72485" w:rsidRPr="00B72485">
          <w:rPr>
            <w:rStyle w:val="ab"/>
            <w:webHidden/>
            <w:sz w:val="24"/>
          </w:rPr>
          <w:fldChar w:fldCharType="separate"/>
        </w:r>
        <w:r w:rsidR="00B72485" w:rsidRPr="00B72485">
          <w:rPr>
            <w:rStyle w:val="ab"/>
            <w:webHidden/>
            <w:sz w:val="24"/>
          </w:rPr>
          <w:t>4</w:t>
        </w:r>
        <w:r w:rsidR="00B72485" w:rsidRPr="00B72485">
          <w:rPr>
            <w:rStyle w:val="ab"/>
            <w:webHidden/>
            <w:sz w:val="24"/>
          </w:rPr>
          <w:fldChar w:fldCharType="end"/>
        </w:r>
      </w:hyperlink>
    </w:p>
    <w:p w14:paraId="7C919B9B" w14:textId="5D996CCF" w:rsidR="00B72485" w:rsidRPr="00B72485" w:rsidRDefault="00C109A8" w:rsidP="00B72485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0813892" w:history="1">
        <w:r w:rsidR="00B72485" w:rsidRPr="00B72485">
          <w:rPr>
            <w:rStyle w:val="ab"/>
            <w:sz w:val="24"/>
          </w:rPr>
          <w:t>8.2</w:t>
        </w:r>
        <w:r w:rsidR="00B72485" w:rsidRPr="00B72485">
          <w:rPr>
            <w:rStyle w:val="ab"/>
            <w:sz w:val="24"/>
          </w:rPr>
          <w:tab/>
          <w:t>Построение градуировочного графика</w:t>
        </w:r>
        <w:r w:rsidR="00B72485" w:rsidRPr="00B72485">
          <w:rPr>
            <w:rStyle w:val="ab"/>
            <w:webHidden/>
            <w:sz w:val="24"/>
          </w:rPr>
          <w:tab/>
        </w:r>
        <w:r w:rsidR="00B72485" w:rsidRPr="00B72485">
          <w:rPr>
            <w:rStyle w:val="ab"/>
            <w:webHidden/>
            <w:sz w:val="24"/>
          </w:rPr>
          <w:fldChar w:fldCharType="begin"/>
        </w:r>
        <w:r w:rsidR="00B72485" w:rsidRPr="00B72485">
          <w:rPr>
            <w:rStyle w:val="ab"/>
            <w:webHidden/>
            <w:sz w:val="24"/>
          </w:rPr>
          <w:instrText xml:space="preserve"> PAGEREF _Toc120813892 \h </w:instrText>
        </w:r>
        <w:r w:rsidR="00B72485" w:rsidRPr="00B72485">
          <w:rPr>
            <w:rStyle w:val="ab"/>
            <w:webHidden/>
            <w:sz w:val="24"/>
          </w:rPr>
        </w:r>
        <w:r w:rsidR="00B72485" w:rsidRPr="00B72485">
          <w:rPr>
            <w:rStyle w:val="ab"/>
            <w:webHidden/>
            <w:sz w:val="24"/>
          </w:rPr>
          <w:fldChar w:fldCharType="separate"/>
        </w:r>
        <w:r w:rsidR="00B72485" w:rsidRPr="00B72485">
          <w:rPr>
            <w:rStyle w:val="ab"/>
            <w:webHidden/>
            <w:sz w:val="24"/>
          </w:rPr>
          <w:t>4</w:t>
        </w:r>
        <w:r w:rsidR="00B72485" w:rsidRPr="00B72485">
          <w:rPr>
            <w:rStyle w:val="ab"/>
            <w:webHidden/>
            <w:sz w:val="24"/>
          </w:rPr>
          <w:fldChar w:fldCharType="end"/>
        </w:r>
      </w:hyperlink>
    </w:p>
    <w:p w14:paraId="790B7EF1" w14:textId="1E311F91" w:rsidR="00B72485" w:rsidRPr="00B72485" w:rsidRDefault="00C109A8" w:rsidP="00B72485">
      <w:pPr>
        <w:pStyle w:val="20"/>
        <w:tabs>
          <w:tab w:val="clear" w:pos="1276"/>
          <w:tab w:val="left" w:pos="1134"/>
          <w:tab w:val="left" w:pos="1560"/>
        </w:tabs>
        <w:spacing w:before="0" w:after="0" w:line="288" w:lineRule="auto"/>
        <w:ind w:firstLine="567"/>
        <w:rPr>
          <w:rStyle w:val="ab"/>
          <w:sz w:val="24"/>
        </w:rPr>
      </w:pPr>
      <w:hyperlink w:anchor="_Toc120813893" w:history="1">
        <w:r w:rsidR="00B72485" w:rsidRPr="00B72485">
          <w:rPr>
            <w:rStyle w:val="ab"/>
            <w:sz w:val="24"/>
          </w:rPr>
          <w:t>8.3</w:t>
        </w:r>
        <w:r w:rsidR="00B72485" w:rsidRPr="00B72485">
          <w:rPr>
            <w:rStyle w:val="ab"/>
            <w:sz w:val="24"/>
          </w:rPr>
          <w:tab/>
          <w:t>Отбор проб</w:t>
        </w:r>
        <w:r w:rsidR="00B72485" w:rsidRPr="00B72485">
          <w:rPr>
            <w:rStyle w:val="ab"/>
            <w:webHidden/>
            <w:sz w:val="24"/>
          </w:rPr>
          <w:tab/>
        </w:r>
        <w:r w:rsidR="00B72485" w:rsidRPr="00B72485">
          <w:rPr>
            <w:rStyle w:val="ab"/>
            <w:webHidden/>
            <w:sz w:val="24"/>
          </w:rPr>
          <w:fldChar w:fldCharType="begin"/>
        </w:r>
        <w:r w:rsidR="00B72485" w:rsidRPr="00B72485">
          <w:rPr>
            <w:rStyle w:val="ab"/>
            <w:webHidden/>
            <w:sz w:val="24"/>
          </w:rPr>
          <w:instrText xml:space="preserve"> PAGEREF _Toc120813893 \h </w:instrText>
        </w:r>
        <w:r w:rsidR="00B72485" w:rsidRPr="00B72485">
          <w:rPr>
            <w:rStyle w:val="ab"/>
            <w:webHidden/>
            <w:sz w:val="24"/>
          </w:rPr>
        </w:r>
        <w:r w:rsidR="00B72485" w:rsidRPr="00B72485">
          <w:rPr>
            <w:rStyle w:val="ab"/>
            <w:webHidden/>
            <w:sz w:val="24"/>
          </w:rPr>
          <w:fldChar w:fldCharType="separate"/>
        </w:r>
        <w:r w:rsidR="00B72485" w:rsidRPr="00B72485">
          <w:rPr>
            <w:rStyle w:val="ab"/>
            <w:webHidden/>
            <w:sz w:val="24"/>
          </w:rPr>
          <w:t>6</w:t>
        </w:r>
        <w:r w:rsidR="00B72485" w:rsidRPr="00B72485">
          <w:rPr>
            <w:rStyle w:val="ab"/>
            <w:webHidden/>
            <w:sz w:val="24"/>
          </w:rPr>
          <w:fldChar w:fldCharType="end"/>
        </w:r>
      </w:hyperlink>
    </w:p>
    <w:p w14:paraId="1F3BB2EB" w14:textId="438023F6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97" w:history="1">
        <w:r w:rsidR="00B72485" w:rsidRPr="00B72485">
          <w:rPr>
            <w:rStyle w:val="ab"/>
            <w:sz w:val="24"/>
          </w:rPr>
          <w:t>9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Выполнение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_Toc120813897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7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504B9C6A" w14:textId="511B669E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98" w:history="1">
        <w:r w:rsidR="00B72485" w:rsidRPr="00B72485">
          <w:rPr>
            <w:rStyle w:val="ab"/>
            <w:sz w:val="24"/>
          </w:rPr>
          <w:t>10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Обработка результатов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_Toc120813898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7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7FBC6D70" w14:textId="0CC08870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899" w:history="1">
        <w:r w:rsidR="00B72485" w:rsidRPr="00B72485">
          <w:rPr>
            <w:rStyle w:val="ab"/>
            <w:sz w:val="24"/>
          </w:rPr>
          <w:t>11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  <w:lang w:val="kk-KZ"/>
          </w:rPr>
          <w:t>Оформление</w:t>
        </w:r>
        <w:r w:rsidR="00B72485" w:rsidRPr="00B72485">
          <w:rPr>
            <w:rStyle w:val="ab"/>
            <w:sz w:val="24"/>
          </w:rPr>
          <w:t xml:space="preserve"> результатов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_Toc120813899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8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7ABF6735" w14:textId="5A1F1EBE" w:rsidR="00B72485" w:rsidRPr="00B72485" w:rsidRDefault="00C109A8" w:rsidP="00B72485">
      <w:pPr>
        <w:pStyle w:val="12"/>
        <w:tabs>
          <w:tab w:val="left" w:pos="1134"/>
        </w:tabs>
        <w:spacing w:line="288" w:lineRule="auto"/>
        <w:rPr>
          <w:rFonts w:asciiTheme="minorHAnsi" w:eastAsiaTheme="minorEastAsia" w:hAnsiTheme="minorHAnsi" w:cstheme="minorBidi"/>
          <w:sz w:val="24"/>
        </w:rPr>
      </w:pPr>
      <w:hyperlink w:anchor="_Toc120813900" w:history="1">
        <w:r w:rsidR="00B72485" w:rsidRPr="00B72485">
          <w:rPr>
            <w:rStyle w:val="ab"/>
            <w:sz w:val="24"/>
          </w:rPr>
          <w:t>12</w:t>
        </w:r>
        <w:r w:rsidR="00B72485" w:rsidRPr="00B72485">
          <w:rPr>
            <w:rFonts w:asciiTheme="minorHAnsi" w:eastAsiaTheme="minorEastAsia" w:hAnsiTheme="minorHAnsi" w:cstheme="minorBidi"/>
            <w:sz w:val="24"/>
          </w:rPr>
          <w:tab/>
        </w:r>
        <w:r w:rsidR="00B72485" w:rsidRPr="00B72485">
          <w:rPr>
            <w:rStyle w:val="ab"/>
            <w:sz w:val="24"/>
          </w:rPr>
          <w:t>Требования к показателям точности измерений</w:t>
        </w:r>
        <w:r w:rsidR="00B72485" w:rsidRPr="00B72485">
          <w:rPr>
            <w:webHidden/>
            <w:sz w:val="24"/>
          </w:rPr>
          <w:tab/>
        </w:r>
        <w:r w:rsidR="00B72485" w:rsidRPr="00B72485">
          <w:rPr>
            <w:webHidden/>
            <w:sz w:val="24"/>
          </w:rPr>
          <w:fldChar w:fldCharType="begin"/>
        </w:r>
        <w:r w:rsidR="00B72485" w:rsidRPr="00B72485">
          <w:rPr>
            <w:webHidden/>
            <w:sz w:val="24"/>
          </w:rPr>
          <w:instrText xml:space="preserve"> PAGEREF _Toc120813900 \h </w:instrText>
        </w:r>
        <w:r w:rsidR="00B72485" w:rsidRPr="00B72485">
          <w:rPr>
            <w:webHidden/>
            <w:sz w:val="24"/>
          </w:rPr>
        </w:r>
        <w:r w:rsidR="00B72485" w:rsidRPr="00B72485">
          <w:rPr>
            <w:webHidden/>
            <w:sz w:val="24"/>
          </w:rPr>
          <w:fldChar w:fldCharType="separate"/>
        </w:r>
        <w:r w:rsidR="00B72485" w:rsidRPr="00B72485">
          <w:rPr>
            <w:webHidden/>
            <w:sz w:val="24"/>
          </w:rPr>
          <w:t>8</w:t>
        </w:r>
        <w:r w:rsidR="00B72485" w:rsidRPr="00B72485">
          <w:rPr>
            <w:webHidden/>
            <w:sz w:val="24"/>
          </w:rPr>
          <w:fldChar w:fldCharType="end"/>
        </w:r>
      </w:hyperlink>
    </w:p>
    <w:p w14:paraId="70A8E77C" w14:textId="58CC5278" w:rsidR="00F07E0E" w:rsidRPr="00AD738E" w:rsidRDefault="00450701" w:rsidP="00377506">
      <w:pPr>
        <w:tabs>
          <w:tab w:val="left" w:pos="284"/>
          <w:tab w:val="left" w:pos="851"/>
          <w:tab w:val="left" w:pos="1276"/>
        </w:tabs>
        <w:autoSpaceDE w:val="0"/>
        <w:autoSpaceDN w:val="0"/>
        <w:adjustRightInd w:val="0"/>
        <w:ind w:left="567"/>
        <w:jc w:val="center"/>
        <w:rPr>
          <w:sz w:val="24"/>
        </w:rPr>
        <w:sectPr w:rsidR="00F07E0E" w:rsidRPr="00AD738E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AD738E">
        <w:rPr>
          <w:b/>
          <w:bCs/>
          <w:sz w:val="24"/>
        </w:rPr>
        <w:fldChar w:fldCharType="end"/>
      </w:r>
    </w:p>
    <w:p w14:paraId="1AC57B4E" w14:textId="77777777" w:rsidR="00651C2C" w:rsidRPr="00AD738E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 w:rsidRPr="00AD738E">
        <w:rPr>
          <w:sz w:val="24"/>
          <w:szCs w:val="24"/>
        </w:rPr>
        <w:lastRenderedPageBreak/>
        <w:t xml:space="preserve">НАЦИОНАЛЬНЫЙ </w:t>
      </w:r>
      <w:r w:rsidR="00651C2C" w:rsidRPr="00AD738E">
        <w:rPr>
          <w:sz w:val="24"/>
          <w:szCs w:val="24"/>
        </w:rPr>
        <w:t>СТАНДАРТ РЕСПУБЛИКИ КАЗАХСТАН</w:t>
      </w:r>
    </w:p>
    <w:p w14:paraId="25183189" w14:textId="77777777" w:rsidR="008C1A90" w:rsidRPr="00AD738E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37B10010" w14:textId="77777777" w:rsidR="009A2912" w:rsidRDefault="009A2912" w:rsidP="009A2912">
      <w:pPr>
        <w:jc w:val="center"/>
        <w:rPr>
          <w:b/>
          <w:sz w:val="24"/>
        </w:rPr>
      </w:pPr>
      <w:r w:rsidRPr="0034345D">
        <w:rPr>
          <w:b/>
          <w:sz w:val="24"/>
        </w:rPr>
        <w:t>Воды производственные тепловых электростанций</w:t>
      </w:r>
    </w:p>
    <w:p w14:paraId="1C5C37C9" w14:textId="77777777" w:rsidR="009A2912" w:rsidRPr="0034345D" w:rsidRDefault="009A2912" w:rsidP="009A2912">
      <w:pPr>
        <w:jc w:val="center"/>
        <w:rPr>
          <w:b/>
          <w:sz w:val="24"/>
        </w:rPr>
      </w:pPr>
    </w:p>
    <w:p w14:paraId="18D4E8EC" w14:textId="77777777" w:rsidR="009A2912" w:rsidRPr="0034345D" w:rsidRDefault="009A2912" w:rsidP="009A2912">
      <w:pPr>
        <w:jc w:val="center"/>
        <w:rPr>
          <w:b/>
          <w:bCs/>
          <w:sz w:val="24"/>
        </w:rPr>
      </w:pPr>
      <w:r w:rsidRPr="0034345D">
        <w:rPr>
          <w:b/>
          <w:sz w:val="24"/>
        </w:rPr>
        <w:t xml:space="preserve"> МЕТОДЫ ОПРЕДЕЛЕНИЯ НЕФТЕПРОДУКТОВ </w:t>
      </w:r>
    </w:p>
    <w:p w14:paraId="782647F2" w14:textId="77777777" w:rsidR="0022196A" w:rsidRPr="00AD738E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AD738E">
        <w:rPr>
          <w:sz w:val="24"/>
        </w:rPr>
        <w:t xml:space="preserve"> </w:t>
      </w:r>
    </w:p>
    <w:p w14:paraId="74B4D031" w14:textId="77777777" w:rsidR="00377506" w:rsidRDefault="00377506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FA306F2" w14:textId="08BDCED7" w:rsidR="00E46177" w:rsidRPr="00AD738E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AD738E">
        <w:rPr>
          <w:b/>
          <w:bCs/>
          <w:sz w:val="24"/>
        </w:rPr>
        <w:t xml:space="preserve">Дата </w:t>
      </w:r>
      <w:r w:rsidR="00802073" w:rsidRPr="00AD738E">
        <w:rPr>
          <w:b/>
          <w:bCs/>
          <w:sz w:val="24"/>
        </w:rPr>
        <w:t xml:space="preserve">введения </w:t>
      </w:r>
      <w:r w:rsidR="00E675FA" w:rsidRPr="00AD738E">
        <w:rPr>
          <w:b/>
          <w:bCs/>
          <w:sz w:val="24"/>
          <w:lang w:val="ru-KZ"/>
        </w:rPr>
        <w:t>_______</w:t>
      </w:r>
      <w:r w:rsidRPr="00AD738E">
        <w:rPr>
          <w:b/>
          <w:bCs/>
          <w:sz w:val="24"/>
        </w:rPr>
        <w:t xml:space="preserve"> </w:t>
      </w:r>
    </w:p>
    <w:p w14:paraId="5C4E71D1" w14:textId="77777777" w:rsidR="00502AC4" w:rsidRPr="00AD738E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48713B2A" w14:textId="77777777" w:rsidR="00A321B1" w:rsidRPr="00AD738E" w:rsidRDefault="00A321B1" w:rsidP="00342E7E">
      <w:pPr>
        <w:ind w:firstLine="567"/>
        <w:rPr>
          <w:sz w:val="20"/>
          <w:szCs w:val="20"/>
        </w:rPr>
      </w:pPr>
    </w:p>
    <w:p w14:paraId="3AF784BD" w14:textId="77777777" w:rsidR="00190D2A" w:rsidRPr="00AD738E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120813880"/>
      <w:r w:rsidRPr="00AD738E">
        <w:rPr>
          <w:sz w:val="24"/>
          <w:szCs w:val="24"/>
        </w:rPr>
        <w:t>Область применения</w:t>
      </w:r>
      <w:bookmarkEnd w:id="6"/>
    </w:p>
    <w:p w14:paraId="44AC0F44" w14:textId="77777777" w:rsidR="00A3047A" w:rsidRPr="00AD738E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30CDE1A4" w14:textId="7B9119EC" w:rsidR="00871163" w:rsidRPr="00382462" w:rsidRDefault="00871163" w:rsidP="0087116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sz w:val="24"/>
        </w:rPr>
      </w:pPr>
      <w:r w:rsidRPr="00382462">
        <w:rPr>
          <w:bCs/>
          <w:sz w:val="24"/>
        </w:rPr>
        <w:t xml:space="preserve">Настоящий стандарт </w:t>
      </w:r>
      <w:r w:rsidR="00382462" w:rsidRPr="00382462">
        <w:rPr>
          <w:bCs/>
          <w:sz w:val="24"/>
          <w:lang w:val="kk-KZ"/>
        </w:rPr>
        <w:t xml:space="preserve">устанавливает метод определения </w:t>
      </w:r>
      <w:r w:rsidR="00382462" w:rsidRPr="00382462">
        <w:rPr>
          <w:sz w:val="24"/>
        </w:rPr>
        <w:t xml:space="preserve">массовой концентрации нефтепродуктов в производственных водах тепловых электростанций (в </w:t>
      </w:r>
      <w:r w:rsidR="00CD13C7">
        <w:rPr>
          <w:sz w:val="24"/>
          <w:lang w:val="kk-KZ"/>
        </w:rPr>
        <w:t>исходной воде</w:t>
      </w:r>
      <w:r w:rsidR="00CD13C7">
        <w:rPr>
          <w:sz w:val="24"/>
        </w:rPr>
        <w:t xml:space="preserve">, </w:t>
      </w:r>
      <w:r w:rsidR="00382462" w:rsidRPr="00382462">
        <w:rPr>
          <w:sz w:val="24"/>
        </w:rPr>
        <w:t>конденсатах, питательной воде паровых котлов, котловых и теплофикационных водах) фотометрическим методом.</w:t>
      </w:r>
    </w:p>
    <w:p w14:paraId="22B42CC0" w14:textId="7CD0D191" w:rsidR="00382462" w:rsidRPr="00382462" w:rsidRDefault="00382462" w:rsidP="00871163">
      <w:pPr>
        <w:widowControl w:val="0"/>
        <w:shd w:val="clear" w:color="auto" w:fill="FFFFFF"/>
        <w:tabs>
          <w:tab w:val="left" w:pos="206"/>
          <w:tab w:val="left" w:pos="567"/>
          <w:tab w:val="left" w:pos="3261"/>
        </w:tabs>
        <w:autoSpaceDE w:val="0"/>
        <w:autoSpaceDN w:val="0"/>
        <w:adjustRightInd w:val="0"/>
        <w:ind w:firstLine="567"/>
        <w:rPr>
          <w:bCs/>
          <w:sz w:val="24"/>
          <w:lang w:val="kk-KZ"/>
        </w:rPr>
      </w:pPr>
      <w:r w:rsidRPr="00382462">
        <w:rPr>
          <w:bCs/>
          <w:sz w:val="24"/>
          <w:lang w:val="kk-KZ"/>
        </w:rPr>
        <w:t xml:space="preserve">Диапазон измеряемых значений массовой концентрации </w:t>
      </w:r>
      <w:r w:rsidRPr="00382462">
        <w:rPr>
          <w:sz w:val="24"/>
        </w:rPr>
        <w:t xml:space="preserve">от 0,05 до </w:t>
      </w:r>
      <w:r w:rsidRPr="00382462">
        <w:rPr>
          <w:sz w:val="24"/>
          <w:lang w:val="kk-KZ"/>
        </w:rPr>
        <w:t>1</w:t>
      </w:r>
      <w:r w:rsidRPr="00382462">
        <w:rPr>
          <w:sz w:val="24"/>
        </w:rPr>
        <w:t>,00 мг/</w:t>
      </w:r>
      <w:r w:rsidRPr="00382462">
        <w:rPr>
          <w:sz w:val="24"/>
          <w:lang w:val="kk-KZ"/>
        </w:rPr>
        <w:t>д</w:t>
      </w:r>
      <w:r w:rsidRPr="00382462">
        <w:rPr>
          <w:sz w:val="24"/>
        </w:rPr>
        <w:t>м</w:t>
      </w:r>
      <w:r w:rsidRPr="00382462">
        <w:rPr>
          <w:sz w:val="24"/>
          <w:vertAlign w:val="superscript"/>
        </w:rPr>
        <w:t>3</w:t>
      </w:r>
      <w:r w:rsidRPr="00382462">
        <w:rPr>
          <w:sz w:val="24"/>
        </w:rPr>
        <w:t>.</w:t>
      </w:r>
    </w:p>
    <w:p w14:paraId="79DDCF76" w14:textId="77777777" w:rsidR="009F7C34" w:rsidRPr="00AD738E" w:rsidRDefault="009F7C34" w:rsidP="00DE3B36">
      <w:pPr>
        <w:ind w:firstLine="567"/>
        <w:rPr>
          <w:sz w:val="24"/>
        </w:rPr>
      </w:pPr>
    </w:p>
    <w:p w14:paraId="4D6CD854" w14:textId="77777777" w:rsidR="00B83207" w:rsidRPr="00AD738E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7" w:name="_Toc428970550"/>
      <w:bookmarkStart w:id="8" w:name="_Toc120813881"/>
      <w:r w:rsidRPr="00AD738E">
        <w:rPr>
          <w:sz w:val="24"/>
          <w:szCs w:val="24"/>
        </w:rPr>
        <w:t>Нормативные ссылки</w:t>
      </w:r>
      <w:bookmarkEnd w:id="7"/>
      <w:bookmarkEnd w:id="8"/>
    </w:p>
    <w:p w14:paraId="63B3FAA3" w14:textId="77777777" w:rsidR="00B83207" w:rsidRPr="00AD738E" w:rsidRDefault="00B83207" w:rsidP="00B83207">
      <w:pPr>
        <w:ind w:firstLine="567"/>
        <w:rPr>
          <w:sz w:val="24"/>
        </w:rPr>
      </w:pPr>
    </w:p>
    <w:p w14:paraId="0AA31D2E" w14:textId="191D4A77" w:rsidR="0066126B" w:rsidRPr="00AD738E" w:rsidRDefault="0066256C" w:rsidP="0066665F">
      <w:pPr>
        <w:ind w:firstLine="567"/>
        <w:rPr>
          <w:sz w:val="24"/>
        </w:rPr>
      </w:pPr>
      <w:r>
        <w:rPr>
          <w:sz w:val="24"/>
          <w:lang w:val="kk-KZ"/>
        </w:rPr>
        <w:t>Для применения настоящего стандарта необходимы следующие ссылочные документы по стандартизации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 w:rsidR="00325FD4">
        <w:rPr>
          <w:sz w:val="24"/>
          <w:lang w:val="kk-KZ"/>
        </w:rPr>
        <w:t>Для недатированных ссылок применяют последнее издание ссылочного нормативного документа (включая все его изменения)</w:t>
      </w:r>
      <w:r w:rsidR="0066126B" w:rsidRPr="00AD738E">
        <w:rPr>
          <w:sz w:val="24"/>
        </w:rPr>
        <w:t>:</w:t>
      </w:r>
    </w:p>
    <w:p w14:paraId="3A2A190A" w14:textId="77777777" w:rsidR="00D06FF7" w:rsidRDefault="00D06FF7" w:rsidP="00D06FF7">
      <w:pPr>
        <w:ind w:firstLine="567"/>
        <w:rPr>
          <w:sz w:val="24"/>
        </w:rPr>
      </w:pPr>
      <w:bookmarkStart w:id="9" w:name="_Hlk121168044"/>
      <w:r w:rsidRPr="007926A4">
        <w:rPr>
          <w:sz w:val="24"/>
        </w:rPr>
        <w:t>СТ РК 2.4</w:t>
      </w:r>
      <w:r>
        <w:rPr>
          <w:sz w:val="24"/>
        </w:rPr>
        <w:t xml:space="preserve">–2019 </w:t>
      </w:r>
      <w:r w:rsidRPr="000C1E13">
        <w:rPr>
          <w:sz w:val="24"/>
        </w:rPr>
        <w:t>Поверка средств измерений</w:t>
      </w:r>
      <w:r>
        <w:rPr>
          <w:sz w:val="24"/>
        </w:rPr>
        <w:t>.</w:t>
      </w:r>
      <w:r w:rsidRPr="000C1E13">
        <w:rPr>
          <w:sz w:val="24"/>
        </w:rPr>
        <w:t xml:space="preserve"> Организация и порядок проведения</w:t>
      </w:r>
    </w:p>
    <w:p w14:paraId="7C0F6DCB" w14:textId="77777777" w:rsidR="00D06FF7" w:rsidRDefault="00D06FF7" w:rsidP="00D06FF7">
      <w:pPr>
        <w:ind w:firstLine="567"/>
        <w:rPr>
          <w:sz w:val="24"/>
        </w:rPr>
      </w:pPr>
      <w:r w:rsidRPr="007926A4">
        <w:rPr>
          <w:sz w:val="24"/>
        </w:rPr>
        <w:t>СТ РК 2.21</w:t>
      </w:r>
      <w:r>
        <w:rPr>
          <w:sz w:val="24"/>
        </w:rPr>
        <w:t>–2019</w:t>
      </w:r>
      <w:r w:rsidRPr="000C1E13">
        <w:t xml:space="preserve"> </w:t>
      </w:r>
      <w:r w:rsidRPr="000C1E13">
        <w:rPr>
          <w:sz w:val="24"/>
        </w:rPr>
        <w:t>Порядок проведения испытаний и утверждения</w:t>
      </w:r>
      <w:r>
        <w:rPr>
          <w:sz w:val="24"/>
        </w:rPr>
        <w:t>.</w:t>
      </w:r>
      <w:r w:rsidRPr="000C1E13">
        <w:rPr>
          <w:sz w:val="24"/>
        </w:rPr>
        <w:t xml:space="preserve"> Типа средств измерений</w:t>
      </w:r>
      <w:r w:rsidRPr="007926A4">
        <w:rPr>
          <w:sz w:val="24"/>
        </w:rPr>
        <w:t xml:space="preserve"> </w:t>
      </w:r>
    </w:p>
    <w:p w14:paraId="76F40ACA" w14:textId="77777777" w:rsidR="00D06FF7" w:rsidRDefault="00D06FF7" w:rsidP="00D06FF7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СТ РК 1174</w:t>
      </w:r>
      <w:r>
        <w:rPr>
          <w:sz w:val="24"/>
        </w:rPr>
        <w:t>–</w:t>
      </w:r>
      <w:r>
        <w:rPr>
          <w:color w:val="000000"/>
          <w:sz w:val="24"/>
        </w:rPr>
        <w:t xml:space="preserve">2003 </w:t>
      </w:r>
      <w:r w:rsidRPr="000C1E13">
        <w:rPr>
          <w:color w:val="000000"/>
          <w:sz w:val="24"/>
        </w:rPr>
        <w:t>Пожарная техника для защиты объектов. Основные виды, размещение и обслуживание</w:t>
      </w:r>
    </w:p>
    <w:bookmarkEnd w:id="9"/>
    <w:p w14:paraId="0B4EE5F1" w14:textId="77777777" w:rsidR="00D06FF7" w:rsidRDefault="00D06FF7" w:rsidP="00D06FF7">
      <w:pPr>
        <w:ind w:firstLine="567"/>
        <w:rPr>
          <w:sz w:val="24"/>
        </w:rPr>
      </w:pPr>
      <w:r>
        <w:rPr>
          <w:sz w:val="24"/>
        </w:rPr>
        <w:t xml:space="preserve">СТ РК ГОСТ Р 51592–2009 </w:t>
      </w:r>
      <w:r w:rsidRPr="00D746FB">
        <w:rPr>
          <w:sz w:val="24"/>
        </w:rPr>
        <w:t>Вода. Общие требования к отбору проб</w:t>
      </w:r>
    </w:p>
    <w:p w14:paraId="6CD7FA15" w14:textId="77777777" w:rsidR="00D06FF7" w:rsidRPr="00DB1109" w:rsidRDefault="00C109A8" w:rsidP="00D06FF7">
      <w:pPr>
        <w:ind w:firstLine="567"/>
        <w:rPr>
          <w:sz w:val="24"/>
        </w:rPr>
      </w:pPr>
      <w:hyperlink r:id="rId14" w:tooltip="ГОСТ 12.0.004-90 Система стандартов безопасности труда. Организация обучения безопасности труда. Общие положения" w:history="1">
        <w:r w:rsidR="00D06FF7" w:rsidRPr="00DB1109">
          <w:rPr>
            <w:sz w:val="24"/>
          </w:rPr>
          <w:t>ГОСТ 12.0.004</w:t>
        </w:r>
      </w:hyperlink>
      <w:r w:rsidR="00D06FF7">
        <w:rPr>
          <w:sz w:val="24"/>
        </w:rPr>
        <w:t>–2015 Система</w:t>
      </w:r>
      <w:r w:rsidR="00D06FF7" w:rsidRPr="00D17E59">
        <w:rPr>
          <w:sz w:val="24"/>
        </w:rPr>
        <w:t xml:space="preserve"> стандартов безопасности труда. Организация обучения безопасности труда. Общие положения</w:t>
      </w:r>
    </w:p>
    <w:p w14:paraId="34A1E5ED" w14:textId="77777777" w:rsidR="00D06FF7" w:rsidRPr="00D17E59" w:rsidRDefault="00C109A8" w:rsidP="00D06FF7">
      <w:pPr>
        <w:ind w:firstLine="567"/>
        <w:rPr>
          <w:sz w:val="24"/>
        </w:rPr>
      </w:pPr>
      <w:hyperlink r:id="rId15" w:tooltip="ГОСТ 12.1.004-91 Система стандартов безопасности труда. Пожарная безопасность. Общие требования" w:history="1">
        <w:r w:rsidR="00D06FF7" w:rsidRPr="00DB1109">
          <w:rPr>
            <w:sz w:val="24"/>
          </w:rPr>
          <w:t>ГОСТ 12.1.004</w:t>
        </w:r>
        <w:r w:rsidR="00D06FF7">
          <w:rPr>
            <w:sz w:val="24"/>
          </w:rPr>
          <w:t>–</w:t>
        </w:r>
        <w:r w:rsidR="00D06FF7" w:rsidRPr="00DB1109">
          <w:rPr>
            <w:sz w:val="24"/>
          </w:rPr>
          <w:t>91</w:t>
        </w:r>
      </w:hyperlink>
      <w:r w:rsidR="00D06FF7">
        <w:rPr>
          <w:sz w:val="24"/>
        </w:rPr>
        <w:t xml:space="preserve"> </w:t>
      </w:r>
      <w:r w:rsidR="00D06FF7" w:rsidRPr="00D17E59">
        <w:rPr>
          <w:sz w:val="24"/>
        </w:rPr>
        <w:t>Система стандартов безопасности труда. Пожарная безопасность. Общие требования</w:t>
      </w:r>
    </w:p>
    <w:p w14:paraId="41FE76F6" w14:textId="77777777" w:rsidR="00D06FF7" w:rsidRPr="00DB1109" w:rsidRDefault="00D06FF7" w:rsidP="00D06FF7">
      <w:pPr>
        <w:ind w:firstLine="567"/>
        <w:rPr>
          <w:sz w:val="24"/>
        </w:rPr>
      </w:pPr>
      <w:r w:rsidRPr="00DB1109">
        <w:rPr>
          <w:sz w:val="24"/>
        </w:rPr>
        <w:t>ГОСТ 12.1.005</w:t>
      </w:r>
      <w:r>
        <w:rPr>
          <w:sz w:val="24"/>
        </w:rPr>
        <w:t>–</w:t>
      </w:r>
      <w:r w:rsidRPr="00DB1109">
        <w:rPr>
          <w:sz w:val="24"/>
        </w:rPr>
        <w:t>88</w:t>
      </w:r>
      <w:r>
        <w:rPr>
          <w:sz w:val="24"/>
        </w:rPr>
        <w:t xml:space="preserve"> </w:t>
      </w:r>
      <w:r w:rsidRPr="00D17E59">
        <w:rPr>
          <w:sz w:val="24"/>
        </w:rPr>
        <w:t>Система стандартов безопасности труда. Общие санитарно-гигиенические требования к воздуху рабочей зоны</w:t>
      </w:r>
    </w:p>
    <w:p w14:paraId="5A26883E" w14:textId="77777777" w:rsidR="00D06FF7" w:rsidRDefault="00C109A8" w:rsidP="00D06FF7">
      <w:pPr>
        <w:ind w:firstLine="567"/>
        <w:rPr>
          <w:sz w:val="24"/>
        </w:rPr>
      </w:pPr>
      <w:hyperlink r:id="rId16" w:tooltip="ГОСТ 12.1.007-76 Система стандартов безопасности труда. Вредные вещества. Классификация и общие требования безопасности" w:history="1">
        <w:r w:rsidR="00D06FF7" w:rsidRPr="00DB1109">
          <w:rPr>
            <w:sz w:val="24"/>
          </w:rPr>
          <w:t>ГОСТ 12.1.007</w:t>
        </w:r>
        <w:r w:rsidR="00D06FF7">
          <w:rPr>
            <w:sz w:val="24"/>
          </w:rPr>
          <w:t>–</w:t>
        </w:r>
        <w:r w:rsidR="00D06FF7" w:rsidRPr="00DB1109">
          <w:rPr>
            <w:sz w:val="24"/>
          </w:rPr>
          <w:t>76</w:t>
        </w:r>
      </w:hyperlink>
      <w:r w:rsidR="00D06FF7">
        <w:rPr>
          <w:sz w:val="24"/>
        </w:rPr>
        <w:t xml:space="preserve"> </w:t>
      </w:r>
      <w:r w:rsidR="00D06FF7" w:rsidRPr="00D17E59">
        <w:rPr>
          <w:sz w:val="24"/>
        </w:rPr>
        <w:t>Система стандартов безопасности труда. Вредные вещества. Классификация и общие требования безопасности.</w:t>
      </w:r>
    </w:p>
    <w:p w14:paraId="13459A4D" w14:textId="2CBCE250" w:rsidR="00D06FF7" w:rsidRPr="00DB1109" w:rsidRDefault="00C109A8" w:rsidP="00D06FF7">
      <w:pPr>
        <w:ind w:firstLine="567"/>
        <w:rPr>
          <w:sz w:val="24"/>
        </w:rPr>
      </w:pPr>
      <w:hyperlink r:id="rId17" w:tooltip="ГОСТ 12.1.019-79 Система стандартов безопасности труда. Электробезопасность. Общие требования и номенклатура видов защиты" w:history="1">
        <w:r w:rsidR="00D06FF7" w:rsidRPr="00DB1109">
          <w:rPr>
            <w:sz w:val="24"/>
          </w:rPr>
          <w:t>ГОСТ 12.1.019</w:t>
        </w:r>
        <w:r w:rsidR="00D06FF7">
          <w:rPr>
            <w:sz w:val="24"/>
          </w:rPr>
          <w:t>–</w:t>
        </w:r>
        <w:r w:rsidR="00C96102" w:rsidRPr="00C96102">
          <w:rPr>
            <w:sz w:val="24"/>
          </w:rPr>
          <w:t>2017</w:t>
        </w:r>
      </w:hyperlink>
      <w:r w:rsidR="00D06FF7">
        <w:rPr>
          <w:sz w:val="24"/>
        </w:rPr>
        <w:t xml:space="preserve"> </w:t>
      </w:r>
      <w:r w:rsidR="00D06FF7" w:rsidRPr="00D17E59">
        <w:rPr>
          <w:sz w:val="24"/>
        </w:rPr>
        <w:t>Система стандартов безопасности труда. Электробезопасность. Общие требования и номенклатура видов защиты</w:t>
      </w:r>
    </w:p>
    <w:p w14:paraId="703D4566" w14:textId="77777777" w:rsidR="00D06FF7" w:rsidRPr="00D17E59" w:rsidRDefault="00C109A8" w:rsidP="00D06FF7">
      <w:pPr>
        <w:ind w:firstLine="567"/>
        <w:rPr>
          <w:sz w:val="24"/>
        </w:rPr>
      </w:pPr>
      <w:hyperlink r:id="rId18" w:tooltip="ГОСТ 12.4.009-83 Система стандартов безопасности труда. Пожарная техника для защиты объектов. Основные виды. Размещение и обслуживание" w:history="1">
        <w:r w:rsidR="00D06FF7" w:rsidRPr="00DB1109">
          <w:rPr>
            <w:sz w:val="24"/>
          </w:rPr>
          <w:t>ГОСТ 12.4.009</w:t>
        </w:r>
        <w:r w:rsidR="00D06FF7">
          <w:rPr>
            <w:sz w:val="24"/>
          </w:rPr>
          <w:t>–</w:t>
        </w:r>
        <w:r w:rsidR="00D06FF7" w:rsidRPr="00DB1109">
          <w:rPr>
            <w:sz w:val="24"/>
          </w:rPr>
          <w:t>83</w:t>
        </w:r>
      </w:hyperlink>
      <w:r w:rsidR="00D06FF7">
        <w:rPr>
          <w:sz w:val="24"/>
        </w:rPr>
        <w:t xml:space="preserve"> </w:t>
      </w:r>
      <w:r w:rsidR="00D06FF7" w:rsidRPr="00D17E59">
        <w:rPr>
          <w:sz w:val="24"/>
        </w:rPr>
        <w:t>Система стандартов безопасности труда. Пожарная безопасность. Общие требования</w:t>
      </w:r>
    </w:p>
    <w:p w14:paraId="799C5A8E" w14:textId="77777777" w:rsidR="00D06FF7" w:rsidRPr="00EE3267" w:rsidRDefault="00D06FF7" w:rsidP="00D06FF7">
      <w:pPr>
        <w:ind w:firstLine="567"/>
        <w:rPr>
          <w:sz w:val="24"/>
        </w:rPr>
      </w:pPr>
      <w:r w:rsidRPr="00EE3267">
        <w:rPr>
          <w:sz w:val="24"/>
        </w:rPr>
        <w:t>ГОСТ 1770</w:t>
      </w:r>
      <w:r>
        <w:rPr>
          <w:sz w:val="24"/>
        </w:rPr>
        <w:t>–</w:t>
      </w:r>
      <w:r w:rsidRPr="00EE3267">
        <w:rPr>
          <w:sz w:val="24"/>
        </w:rPr>
        <w:t>74 Посуда мерная лабораторная стеклянная. Цилиндры, мензурки, колбы, пробирки. Общие технические условия</w:t>
      </w:r>
    </w:p>
    <w:p w14:paraId="7E4AE734" w14:textId="77777777" w:rsidR="00D06FF7" w:rsidRDefault="00D06FF7" w:rsidP="00D06FF7">
      <w:pPr>
        <w:ind w:firstLine="567"/>
        <w:rPr>
          <w:sz w:val="24"/>
        </w:rPr>
      </w:pPr>
      <w:r w:rsidRPr="00EE3267">
        <w:rPr>
          <w:sz w:val="24"/>
        </w:rPr>
        <w:t>ГОСТ 4204</w:t>
      </w:r>
      <w:r>
        <w:rPr>
          <w:sz w:val="24"/>
        </w:rPr>
        <w:t>–</w:t>
      </w:r>
      <w:r w:rsidRPr="00EE3267">
        <w:rPr>
          <w:sz w:val="24"/>
        </w:rPr>
        <w:t>77 Реактивы. Кислота серная. Технические условия</w:t>
      </w:r>
    </w:p>
    <w:p w14:paraId="1A94AC34" w14:textId="77777777" w:rsidR="00D06FF7" w:rsidRDefault="00D06FF7" w:rsidP="00D06FF7">
      <w:pPr>
        <w:ind w:firstLine="567"/>
        <w:rPr>
          <w:sz w:val="24"/>
        </w:rPr>
      </w:pPr>
      <w:r>
        <w:rPr>
          <w:sz w:val="24"/>
        </w:rPr>
        <w:t xml:space="preserve">ГОСТ 8136–85 </w:t>
      </w:r>
      <w:r w:rsidRPr="00D746FB">
        <w:rPr>
          <w:sz w:val="24"/>
        </w:rPr>
        <w:t>Оксид алюминия активный. Технические условия</w:t>
      </w:r>
    </w:p>
    <w:p w14:paraId="549F1989" w14:textId="77777777" w:rsidR="00D06FF7" w:rsidRDefault="00D06FF7" w:rsidP="00D06FF7">
      <w:pPr>
        <w:ind w:firstLine="567"/>
        <w:rPr>
          <w:sz w:val="24"/>
        </w:rPr>
      </w:pPr>
      <w:bookmarkStart w:id="10" w:name="_Hlk120984942"/>
      <w:r w:rsidRPr="007926A4">
        <w:rPr>
          <w:sz w:val="24"/>
        </w:rPr>
        <w:t>ГОСТ 12026</w:t>
      </w:r>
      <w:r>
        <w:rPr>
          <w:sz w:val="24"/>
        </w:rPr>
        <w:t xml:space="preserve">–76 </w:t>
      </w:r>
      <w:r w:rsidRPr="00D746FB">
        <w:rPr>
          <w:sz w:val="24"/>
        </w:rPr>
        <w:t>Бумага фильтровальная лабораторная. Технические условия</w:t>
      </w:r>
    </w:p>
    <w:bookmarkEnd w:id="10"/>
    <w:p w14:paraId="76A38405" w14:textId="77777777" w:rsidR="00D06FF7" w:rsidRDefault="00D06FF7" w:rsidP="00D06FF7">
      <w:pPr>
        <w:ind w:firstLine="567"/>
        <w:rPr>
          <w:sz w:val="24"/>
        </w:rPr>
      </w:pPr>
      <w:r w:rsidRPr="00EE3267">
        <w:rPr>
          <w:sz w:val="24"/>
        </w:rPr>
        <w:t>ГОСТ 20288</w:t>
      </w:r>
      <w:r>
        <w:rPr>
          <w:sz w:val="24"/>
        </w:rPr>
        <w:t>–</w:t>
      </w:r>
      <w:r w:rsidRPr="00EE3267">
        <w:rPr>
          <w:sz w:val="24"/>
        </w:rPr>
        <w:t>74 Реактивы углерод четыреххлористый Технические условия</w:t>
      </w:r>
    </w:p>
    <w:p w14:paraId="7A0C9931" w14:textId="24F92ADE" w:rsidR="00D06FF7" w:rsidRPr="00EE3267" w:rsidRDefault="00D06FF7" w:rsidP="00D06FF7">
      <w:pPr>
        <w:ind w:firstLine="567"/>
        <w:rPr>
          <w:sz w:val="24"/>
        </w:rPr>
      </w:pPr>
      <w:bookmarkStart w:id="11" w:name="_Hlk120984628"/>
      <w:r w:rsidRPr="00EE3267">
        <w:rPr>
          <w:sz w:val="24"/>
        </w:rPr>
        <w:t>ГОСТ 24104</w:t>
      </w:r>
      <w:r>
        <w:rPr>
          <w:sz w:val="24"/>
        </w:rPr>
        <w:t>–</w:t>
      </w:r>
      <w:r w:rsidR="003959E1">
        <w:rPr>
          <w:sz w:val="24"/>
        </w:rPr>
        <w:t>2001</w:t>
      </w:r>
      <w:r w:rsidRPr="00EE3267">
        <w:rPr>
          <w:sz w:val="24"/>
        </w:rPr>
        <w:t xml:space="preserve"> Весы лабораторные. Общие технические требования</w:t>
      </w:r>
    </w:p>
    <w:bookmarkEnd w:id="11"/>
    <w:p w14:paraId="4CE44506" w14:textId="77777777" w:rsidR="00D06FF7" w:rsidRPr="00201AD7" w:rsidRDefault="00D06FF7" w:rsidP="00D06FF7">
      <w:pPr>
        <w:rPr>
          <w:sz w:val="24"/>
        </w:rPr>
      </w:pPr>
      <w:r w:rsidRPr="00201AD7">
        <w:rPr>
          <w:sz w:val="24"/>
        </w:rPr>
        <w:t>_____________________________________________________________________________</w:t>
      </w:r>
    </w:p>
    <w:p w14:paraId="6C38D3A4" w14:textId="77777777" w:rsidR="00D06FF7" w:rsidRPr="00201AD7" w:rsidRDefault="00D06FF7" w:rsidP="00D06FF7">
      <w:pPr>
        <w:ind w:firstLine="567"/>
        <w:rPr>
          <w:sz w:val="24"/>
        </w:rPr>
      </w:pPr>
      <w:r w:rsidRPr="00201AD7">
        <w:rPr>
          <w:i/>
          <w:sz w:val="24"/>
        </w:rPr>
        <w:t xml:space="preserve">Проект, </w:t>
      </w:r>
      <w:r w:rsidRPr="00142CDD">
        <w:rPr>
          <w:i/>
          <w:sz w:val="24"/>
        </w:rPr>
        <w:t>1</w:t>
      </w:r>
      <w:r w:rsidRPr="00201AD7">
        <w:rPr>
          <w:i/>
          <w:sz w:val="24"/>
        </w:rPr>
        <w:t xml:space="preserve"> редакция</w:t>
      </w:r>
    </w:p>
    <w:p w14:paraId="505DE3DC" w14:textId="77777777" w:rsidR="00D06FF7" w:rsidRPr="00D17E59" w:rsidRDefault="00D06FF7" w:rsidP="00D06FF7">
      <w:pPr>
        <w:ind w:firstLine="567"/>
        <w:rPr>
          <w:sz w:val="24"/>
        </w:rPr>
      </w:pPr>
      <w:r w:rsidRPr="00EE3267">
        <w:rPr>
          <w:sz w:val="24"/>
        </w:rPr>
        <w:lastRenderedPageBreak/>
        <w:t>ГОСТ 25336</w:t>
      </w:r>
      <w:r>
        <w:rPr>
          <w:sz w:val="24"/>
        </w:rPr>
        <w:t>–</w:t>
      </w:r>
      <w:r w:rsidRPr="00EE3267">
        <w:rPr>
          <w:sz w:val="24"/>
        </w:rPr>
        <w:t>82 Посуда и оборудование лабораторные стеклянные. Типы, основные параметры и размеры.</w:t>
      </w:r>
    </w:p>
    <w:p w14:paraId="3CFB60E3" w14:textId="77777777" w:rsidR="00D06FF7" w:rsidRPr="00EE3267" w:rsidRDefault="00D06FF7" w:rsidP="00D06FF7">
      <w:pPr>
        <w:ind w:firstLine="567"/>
        <w:rPr>
          <w:sz w:val="24"/>
        </w:rPr>
      </w:pPr>
      <w:r w:rsidRPr="00EE3267">
        <w:rPr>
          <w:sz w:val="24"/>
        </w:rPr>
        <w:t>ГОСТ 25338</w:t>
      </w:r>
      <w:r>
        <w:rPr>
          <w:sz w:val="24"/>
        </w:rPr>
        <w:t>–</w:t>
      </w:r>
      <w:r w:rsidRPr="00EE3267">
        <w:rPr>
          <w:sz w:val="24"/>
        </w:rPr>
        <w:t>91 Оборудование деревообрабатывающее. Испытания на точность и жесткость. Общие требования</w:t>
      </w:r>
    </w:p>
    <w:p w14:paraId="12C0C8DF" w14:textId="77777777" w:rsidR="00D06FF7" w:rsidRPr="00EE3267" w:rsidRDefault="00D06FF7" w:rsidP="00D06FF7">
      <w:pPr>
        <w:ind w:firstLine="567"/>
        <w:rPr>
          <w:sz w:val="24"/>
        </w:rPr>
      </w:pPr>
      <w:r w:rsidRPr="00EE3267">
        <w:rPr>
          <w:sz w:val="24"/>
        </w:rPr>
        <w:t>ГОСТ 20288</w:t>
      </w:r>
      <w:r>
        <w:rPr>
          <w:sz w:val="24"/>
        </w:rPr>
        <w:t>–</w:t>
      </w:r>
      <w:r w:rsidRPr="00EE3267">
        <w:rPr>
          <w:sz w:val="24"/>
        </w:rPr>
        <w:t>74 Реактивы углерод четыреххлористый Технические условия</w:t>
      </w:r>
    </w:p>
    <w:p w14:paraId="3923ABAC" w14:textId="77777777" w:rsidR="00382462" w:rsidRDefault="00382462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31752A2" w14:textId="1ECCFD71" w:rsidR="007F7B4A" w:rsidRPr="00AD738E" w:rsidRDefault="007F7B4A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D738E">
        <w:rPr>
          <w:rFonts w:ascii="Times New Roman" w:hAnsi="Times New Roman" w:cs="Times New Roman"/>
          <w:color w:val="auto"/>
          <w:sz w:val="20"/>
          <w:szCs w:val="20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</w:t>
      </w:r>
      <w:r w:rsidR="001529F1" w:rsidRPr="00AD738E">
        <w:rPr>
          <w:rFonts w:ascii="Times New Roman" w:hAnsi="Times New Roman" w:cs="Times New Roman"/>
          <w:color w:val="auto"/>
          <w:sz w:val="20"/>
          <w:szCs w:val="20"/>
        </w:rPr>
        <w:t>периодически издаваемом информационном указателе</w:t>
      </w:r>
      <w:r w:rsidRPr="00AD738E">
        <w:rPr>
          <w:rFonts w:ascii="Times New Roman" w:hAnsi="Times New Roman" w:cs="Times New Roman"/>
          <w:color w:val="auto"/>
          <w:sz w:val="20"/>
          <w:szCs w:val="20"/>
        </w:rPr>
        <w:t>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="00A302EA" w:rsidRPr="00AD738E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2F3564CD" w14:textId="1281194E" w:rsidR="00FF316D" w:rsidRDefault="00FF316D" w:rsidP="007F7B4A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14:paraId="372E8166" w14:textId="4D1EB900" w:rsidR="008F1FAC" w:rsidRPr="00AD738E" w:rsidRDefault="00382462" w:rsidP="008F1FA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2" w:name="_Toc120813882"/>
      <w:bookmarkStart w:id="13" w:name="_Toc73002678"/>
      <w:r>
        <w:rPr>
          <w:sz w:val="24"/>
          <w:lang w:val="kk-KZ"/>
        </w:rPr>
        <w:t>Сущность метода</w:t>
      </w:r>
      <w:bookmarkEnd w:id="12"/>
    </w:p>
    <w:p w14:paraId="0E270657" w14:textId="77777777" w:rsidR="008F1FAC" w:rsidRPr="00AD738E" w:rsidRDefault="008F1FAC" w:rsidP="008F1FAC">
      <w:pPr>
        <w:rPr>
          <w:sz w:val="24"/>
        </w:rPr>
      </w:pPr>
    </w:p>
    <w:bookmarkEnd w:id="13"/>
    <w:p w14:paraId="67580D27" w14:textId="77777777" w:rsidR="00382462" w:rsidRPr="009C1615" w:rsidRDefault="00382462" w:rsidP="00382462">
      <w:pPr>
        <w:ind w:firstLine="567"/>
        <w:rPr>
          <w:sz w:val="24"/>
        </w:rPr>
      </w:pPr>
      <w:r w:rsidRPr="009C1615">
        <w:rPr>
          <w:sz w:val="24"/>
        </w:rPr>
        <w:t>Сущность метода состоит в образовании окрашенной в коричнево-бурый цвет жидкости, полученной при взаимодействии примесей нефтепродуктов с серной кислотой.</w:t>
      </w:r>
    </w:p>
    <w:p w14:paraId="37FD7AE5" w14:textId="77777777" w:rsidR="00382462" w:rsidRPr="009C1615" w:rsidRDefault="00382462" w:rsidP="00382462">
      <w:pPr>
        <w:ind w:firstLine="567"/>
        <w:rPr>
          <w:sz w:val="24"/>
        </w:rPr>
      </w:pPr>
      <w:r w:rsidRPr="009C1615">
        <w:rPr>
          <w:sz w:val="24"/>
        </w:rPr>
        <w:t>Чувствительность метода 0,05 мг нефтепродуктов в пробе.</w:t>
      </w:r>
    </w:p>
    <w:p w14:paraId="089F3895" w14:textId="5946BE51" w:rsidR="00F4641F" w:rsidRPr="00A40FEC" w:rsidRDefault="00A40FEC" w:rsidP="00D257C5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</w:t>
      </w:r>
    </w:p>
    <w:p w14:paraId="47FE6B0B" w14:textId="77777777" w:rsidR="008F1FAC" w:rsidRPr="00AD738E" w:rsidRDefault="008F1FAC" w:rsidP="000E1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14" w:name="_Toc73002683"/>
      <w:bookmarkStart w:id="15" w:name="_Toc413763965"/>
      <w:bookmarkStart w:id="16" w:name="_Toc120813883"/>
      <w:r w:rsidRPr="00AD738E">
        <w:rPr>
          <w:sz w:val="24"/>
        </w:rPr>
        <w:t>Требования безопасности</w:t>
      </w:r>
      <w:bookmarkEnd w:id="14"/>
      <w:r w:rsidRPr="00AD738E">
        <w:rPr>
          <w:sz w:val="24"/>
        </w:rPr>
        <w:t xml:space="preserve"> </w:t>
      </w:r>
      <w:bookmarkEnd w:id="15"/>
      <w:r w:rsidRPr="00AD738E">
        <w:rPr>
          <w:sz w:val="24"/>
        </w:rPr>
        <w:t>и охраны окружающей среды</w:t>
      </w:r>
      <w:bookmarkEnd w:id="16"/>
    </w:p>
    <w:p w14:paraId="065D656F" w14:textId="77777777" w:rsidR="008F1FAC" w:rsidRPr="00AD738E" w:rsidRDefault="008F1FAC" w:rsidP="000E1207">
      <w:pPr>
        <w:ind w:firstLine="567"/>
        <w:rPr>
          <w:sz w:val="24"/>
        </w:rPr>
      </w:pPr>
      <w:bookmarkStart w:id="17" w:name="_Toc512421693"/>
    </w:p>
    <w:p w14:paraId="7C34E840" w14:textId="3043482A" w:rsidR="00142CDD" w:rsidRDefault="00142CDD" w:rsidP="00142CDD">
      <w:pPr>
        <w:ind w:firstLine="567"/>
        <w:rPr>
          <w:color w:val="000000"/>
          <w:sz w:val="24"/>
          <w:lang w:val="kk-KZ"/>
        </w:rPr>
      </w:pPr>
      <w:bookmarkStart w:id="18" w:name="_Hlk118198195"/>
      <w:bookmarkStart w:id="19" w:name="_Hlk118228990"/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.1 При выполнении измерений необходимо соблюдение требований техники безопасности при работе с химическими реактивами по</w:t>
      </w:r>
      <w:r>
        <w:rPr>
          <w:color w:val="000000"/>
          <w:sz w:val="24"/>
          <w:lang w:val="kk-KZ"/>
        </w:rPr>
        <w:t xml:space="preserve"> </w:t>
      </w:r>
      <w:r w:rsidR="007926A4">
        <w:rPr>
          <w:color w:val="000000"/>
          <w:sz w:val="24"/>
          <w:lang w:val="kk-KZ"/>
        </w:rPr>
        <w:t>ГОСТ 12.1.007.</w:t>
      </w:r>
    </w:p>
    <w:p w14:paraId="14BEDEEE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.2 Электробезопасность при работе с электроустановками по</w:t>
      </w:r>
      <w:r>
        <w:rPr>
          <w:color w:val="000000"/>
          <w:sz w:val="24"/>
          <w:lang w:val="kk-KZ"/>
        </w:rPr>
        <w:t xml:space="preserve"> </w:t>
      </w:r>
      <w:hyperlink r:id="rId19" w:tooltip="ГОСТ 12.1.019-79 Система стандартов безопасности труда. Электробезопасность. Общие требования и номенклатура видов защиты" w:history="1">
        <w:r w:rsidRPr="00EC1746">
          <w:rPr>
            <w:color w:val="000000"/>
            <w:sz w:val="24"/>
          </w:rPr>
          <w:t>ГОСТ 12.1.019</w:t>
        </w:r>
      </w:hyperlink>
    </w:p>
    <w:p w14:paraId="797B17B7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.3 Организация обучения работников безопасности труда по</w:t>
      </w:r>
      <w:r>
        <w:rPr>
          <w:color w:val="000000"/>
          <w:sz w:val="24"/>
          <w:lang w:val="kk-KZ"/>
        </w:rPr>
        <w:t xml:space="preserve"> </w:t>
      </w:r>
      <w:hyperlink r:id="rId20" w:tooltip="ГОСТ 12.0.004-90 Система стандартов безопасности труда. Организация обучения безопасности труда. Общие положения" w:history="1">
        <w:r w:rsidRPr="00EC1746">
          <w:rPr>
            <w:color w:val="000000"/>
            <w:sz w:val="24"/>
          </w:rPr>
          <w:t>ГОСТ 12.0.004</w:t>
        </w:r>
      </w:hyperlink>
      <w:r w:rsidRPr="00EC1746">
        <w:rPr>
          <w:color w:val="000000"/>
          <w:sz w:val="24"/>
        </w:rPr>
        <w:t>.</w:t>
      </w:r>
    </w:p>
    <w:p w14:paraId="0249BDB9" w14:textId="77777777" w:rsidR="00142CDD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.4 Помещение лаборатории должно соответствовать требованиям пожарной безопасности по</w:t>
      </w:r>
      <w:r>
        <w:rPr>
          <w:color w:val="000000"/>
          <w:sz w:val="24"/>
        </w:rPr>
        <w:t xml:space="preserve"> </w:t>
      </w:r>
      <w:hyperlink r:id="rId21" w:tooltip="ГОСТ 12.1.004-91 Система стандартов безопасности труда. Пожарная безопасность. Общие требования" w:history="1">
        <w:r w:rsidRPr="00EC1746">
          <w:rPr>
            <w:color w:val="000000"/>
            <w:sz w:val="24"/>
          </w:rPr>
          <w:t>ГОСТ 12.1.004</w:t>
        </w:r>
      </w:hyperlink>
      <w:r>
        <w:rPr>
          <w:color w:val="000000"/>
          <w:sz w:val="24"/>
        </w:rPr>
        <w:t xml:space="preserve"> </w:t>
      </w:r>
      <w:r w:rsidRPr="00EC1746">
        <w:rPr>
          <w:color w:val="000000"/>
          <w:sz w:val="24"/>
        </w:rPr>
        <w:t>и иметь средства пожаротушения по </w:t>
      </w:r>
      <w:bookmarkStart w:id="20" w:name="_Hlk120803952"/>
      <w:r>
        <w:rPr>
          <w:color w:val="000000"/>
          <w:sz w:val="24"/>
        </w:rPr>
        <w:t>СТ РК 1174</w:t>
      </w:r>
      <w:bookmarkEnd w:id="20"/>
      <w:r>
        <w:rPr>
          <w:color w:val="000000"/>
          <w:sz w:val="24"/>
        </w:rPr>
        <w:t xml:space="preserve">. </w:t>
      </w:r>
    </w:p>
    <w:p w14:paraId="62000798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5</w:t>
      </w:r>
      <w:r w:rsidRPr="00EC1746">
        <w:rPr>
          <w:color w:val="000000"/>
          <w:sz w:val="24"/>
        </w:rPr>
        <w:t>.5 Содержание вредных веществ в воздухе не должно превышать допустимых значений по </w:t>
      </w:r>
      <w:hyperlink r:id="rId22" w:tooltip="ГОСТ 12.1.005-88 Система стандартов безопасности труда. Общие санитарно-гигиенические требования к воздуху рабочей зоны" w:history="1">
        <w:r w:rsidRPr="00EC1746">
          <w:rPr>
            <w:color w:val="000000"/>
            <w:sz w:val="24"/>
          </w:rPr>
          <w:t>ГОСТ 12.1.005</w:t>
        </w:r>
      </w:hyperlink>
      <w:r w:rsidRPr="00EC1746">
        <w:rPr>
          <w:color w:val="000000"/>
          <w:sz w:val="24"/>
        </w:rPr>
        <w:t>.</w:t>
      </w:r>
    </w:p>
    <w:p w14:paraId="36304490" w14:textId="77777777" w:rsidR="00142CDD" w:rsidRPr="00EC1746" w:rsidRDefault="00142CDD" w:rsidP="00142CDD">
      <w:pPr>
        <w:ind w:firstLine="567"/>
        <w:rPr>
          <w:color w:val="000000"/>
          <w:sz w:val="24"/>
        </w:rPr>
      </w:pPr>
      <w:bookmarkStart w:id="21" w:name="_Hlk118198201"/>
      <w:bookmarkEnd w:id="18"/>
      <w:r w:rsidRPr="00EC1746">
        <w:rPr>
          <w:color w:val="000000"/>
          <w:sz w:val="24"/>
        </w:rPr>
        <w:t>При отборе проб должны соблюдаться общие правила безопасности для предприятий и организаций соответствующей отрасли.</w:t>
      </w:r>
    </w:p>
    <w:bookmarkEnd w:id="19"/>
    <w:bookmarkEnd w:id="21"/>
    <w:p w14:paraId="1938AAD0" w14:textId="6DD4FA16" w:rsidR="00DB5FD0" w:rsidRDefault="00DB5FD0" w:rsidP="00821FB0">
      <w:pPr>
        <w:ind w:firstLine="540"/>
        <w:rPr>
          <w:rFonts w:eastAsia="Batang"/>
          <w:sz w:val="24"/>
        </w:rPr>
      </w:pPr>
    </w:p>
    <w:p w14:paraId="3C05461D" w14:textId="16BBB619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2" w:name="_Toc120813884"/>
      <w:r w:rsidRPr="00142CDD">
        <w:rPr>
          <w:sz w:val="24"/>
        </w:rPr>
        <w:t>Требования к квалификации операторов</w:t>
      </w:r>
      <w:bookmarkEnd w:id="22"/>
      <w:r w:rsidRPr="00142CDD">
        <w:rPr>
          <w:sz w:val="24"/>
        </w:rPr>
        <w:t xml:space="preserve"> </w:t>
      </w:r>
    </w:p>
    <w:p w14:paraId="315F931D" w14:textId="77777777" w:rsidR="00142CDD" w:rsidRDefault="00142CDD" w:rsidP="00142CDD">
      <w:pPr>
        <w:ind w:firstLine="567"/>
        <w:rPr>
          <w:sz w:val="24"/>
        </w:rPr>
      </w:pPr>
    </w:p>
    <w:p w14:paraId="3A9B8B70" w14:textId="2C5644C0" w:rsidR="00142CDD" w:rsidRPr="004E4694" w:rsidRDefault="00142CDD" w:rsidP="00142CDD">
      <w:pPr>
        <w:ind w:firstLine="567"/>
        <w:rPr>
          <w:sz w:val="24"/>
        </w:rPr>
      </w:pPr>
      <w:r w:rsidRPr="004E4694">
        <w:rPr>
          <w:sz w:val="24"/>
        </w:rPr>
        <w:t>К выполнению измерений и обработке их результатов допускаются лица, отвечающие квалификационным требованиям</w:t>
      </w:r>
      <w:r>
        <w:rPr>
          <w:sz w:val="24"/>
        </w:rPr>
        <w:t>, ознакомившиеся с настоящ</w:t>
      </w:r>
      <w:r w:rsidR="007926A4">
        <w:rPr>
          <w:sz w:val="24"/>
        </w:rPr>
        <w:t xml:space="preserve">им стандартом </w:t>
      </w:r>
      <w:r w:rsidRPr="004E4694">
        <w:rPr>
          <w:sz w:val="24"/>
        </w:rPr>
        <w:t>и получившие допуск к работе в порядке, установленном на предприятии.</w:t>
      </w:r>
    </w:p>
    <w:p w14:paraId="1E8B20A2" w14:textId="5FBC5AEE" w:rsidR="00142CDD" w:rsidRDefault="00142CDD" w:rsidP="00821FB0">
      <w:pPr>
        <w:ind w:firstLine="540"/>
        <w:rPr>
          <w:rFonts w:eastAsia="Batang"/>
          <w:sz w:val="24"/>
        </w:rPr>
      </w:pPr>
    </w:p>
    <w:p w14:paraId="762F7801" w14:textId="5183177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3" w:name="_Toc120813885"/>
      <w:r w:rsidRPr="00142CDD">
        <w:rPr>
          <w:sz w:val="24"/>
        </w:rPr>
        <w:t>Требования к условиям измерений</w:t>
      </w:r>
      <w:bookmarkEnd w:id="23"/>
      <w:r w:rsidRPr="00142CDD">
        <w:rPr>
          <w:sz w:val="24"/>
        </w:rPr>
        <w:t xml:space="preserve"> </w:t>
      </w:r>
    </w:p>
    <w:p w14:paraId="161BBBB9" w14:textId="77777777" w:rsidR="00142CDD" w:rsidRDefault="00142CDD" w:rsidP="00142CDD">
      <w:pPr>
        <w:pStyle w:val="2"/>
        <w:numPr>
          <w:ilvl w:val="0"/>
          <w:numId w:val="0"/>
        </w:numPr>
        <w:tabs>
          <w:tab w:val="left" w:pos="5745"/>
        </w:tabs>
        <w:ind w:left="710"/>
      </w:pPr>
    </w:p>
    <w:p w14:paraId="40FD5756" w14:textId="77777777" w:rsidR="00142CDD" w:rsidRPr="001E562D" w:rsidRDefault="00142CDD" w:rsidP="00142CDD">
      <w:pPr>
        <w:ind w:firstLine="567"/>
        <w:rPr>
          <w:sz w:val="24"/>
        </w:rPr>
      </w:pPr>
      <w:bookmarkStart w:id="24" w:name="_Hlk118230177"/>
      <w:r w:rsidRPr="001E562D">
        <w:rPr>
          <w:sz w:val="24"/>
        </w:rPr>
        <w:t>При выполнении измерений соблюдают следующие условия:</w:t>
      </w:r>
    </w:p>
    <w:p w14:paraId="520C61BF" w14:textId="77777777" w:rsidR="00142CDD" w:rsidRPr="001E562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5" w:name="_Hlk118229001"/>
      <w:r w:rsidRPr="001E562D">
        <w:rPr>
          <w:rFonts w:ascii="Times New Roman" w:hAnsi="Times New Roman"/>
          <w:sz w:val="24"/>
          <w:szCs w:val="24"/>
        </w:rPr>
        <w:t xml:space="preserve">температура окружающей </w:t>
      </w:r>
      <w:r w:rsidRPr="00DA7736">
        <w:rPr>
          <w:rFonts w:ascii="Times New Roman" w:hAnsi="Times New Roman"/>
          <w:sz w:val="24"/>
          <w:szCs w:val="24"/>
        </w:rPr>
        <w:t>среды – (20 ± 5) °С;</w:t>
      </w:r>
    </w:p>
    <w:p w14:paraId="400EBE9E" w14:textId="77777777" w:rsidR="00142CD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6" w:name="_Hlk118198261"/>
      <w:r w:rsidRPr="001E562D">
        <w:rPr>
          <w:rFonts w:ascii="Times New Roman" w:hAnsi="Times New Roman"/>
          <w:sz w:val="24"/>
          <w:szCs w:val="24"/>
        </w:rPr>
        <w:t>относительная влажность</w:t>
      </w:r>
      <w:r>
        <w:rPr>
          <w:rFonts w:ascii="Times New Roman" w:hAnsi="Times New Roman"/>
          <w:sz w:val="24"/>
          <w:szCs w:val="24"/>
        </w:rPr>
        <w:t xml:space="preserve"> не более 80 %;</w:t>
      </w:r>
    </w:p>
    <w:p w14:paraId="10B39243" w14:textId="77777777" w:rsidR="00142CDD" w:rsidRDefault="00142CDD" w:rsidP="00142CDD">
      <w:pPr>
        <w:pStyle w:val="af2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E562D">
        <w:rPr>
          <w:rFonts w:ascii="Times New Roman" w:hAnsi="Times New Roman"/>
          <w:sz w:val="24"/>
          <w:szCs w:val="24"/>
        </w:rPr>
        <w:t>атмосферное давление от 630 от 800 мм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E562D">
        <w:rPr>
          <w:rFonts w:ascii="Times New Roman" w:hAnsi="Times New Roman"/>
          <w:sz w:val="24"/>
          <w:szCs w:val="24"/>
        </w:rPr>
        <w:t>рт.ст</w:t>
      </w:r>
      <w:proofErr w:type="spellEnd"/>
      <w:r w:rsidRPr="001E562D">
        <w:rPr>
          <w:rFonts w:ascii="Times New Roman" w:hAnsi="Times New Roman"/>
          <w:sz w:val="24"/>
          <w:szCs w:val="24"/>
        </w:rPr>
        <w:t xml:space="preserve">. (от 84 до 106,7 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1E562D">
        <w:rPr>
          <w:rFonts w:ascii="Times New Roman" w:hAnsi="Times New Roman"/>
          <w:sz w:val="24"/>
          <w:szCs w:val="24"/>
        </w:rPr>
        <w:t>Па).</w:t>
      </w:r>
    </w:p>
    <w:bookmarkEnd w:id="24"/>
    <w:bookmarkEnd w:id="25"/>
    <w:bookmarkEnd w:id="26"/>
    <w:p w14:paraId="57F943F0" w14:textId="5B1C19F6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</w:rPr>
      </w:pPr>
    </w:p>
    <w:p w14:paraId="601CD50C" w14:textId="4D260FAA" w:rsidR="00D06FF7" w:rsidRDefault="00D06FF7" w:rsidP="00D06FF7"/>
    <w:p w14:paraId="4833D296" w14:textId="1E24C509" w:rsidR="00D06FF7" w:rsidRDefault="00D06FF7" w:rsidP="00D06FF7"/>
    <w:p w14:paraId="03A79BA7" w14:textId="77C4C2A6" w:rsidR="00D06FF7" w:rsidRDefault="00D06FF7" w:rsidP="00D06FF7"/>
    <w:p w14:paraId="526C624C" w14:textId="0F6D8F1F" w:rsidR="00D06FF7" w:rsidRDefault="00D06FF7" w:rsidP="00D06FF7"/>
    <w:p w14:paraId="79184F68" w14:textId="77777777" w:rsidR="00D06FF7" w:rsidRPr="00D06FF7" w:rsidRDefault="00D06FF7" w:rsidP="00D06FF7"/>
    <w:p w14:paraId="44AED149" w14:textId="6C801651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7" w:name="_Toc120813886"/>
      <w:bookmarkStart w:id="28" w:name="_Toc73002684"/>
      <w:bookmarkEnd w:id="17"/>
      <w:r w:rsidRPr="00142CDD">
        <w:rPr>
          <w:sz w:val="24"/>
        </w:rPr>
        <w:lastRenderedPageBreak/>
        <w:t>Средства измерений, вспомогательные устройства, материалы и реактивы</w:t>
      </w:r>
      <w:bookmarkEnd w:id="27"/>
    </w:p>
    <w:p w14:paraId="019FA4A1" w14:textId="7777777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     </w:t>
      </w:r>
    </w:p>
    <w:p w14:paraId="756FC5FB" w14:textId="05F8242A" w:rsidR="00377506" w:rsidRDefault="00377506" w:rsidP="00377506">
      <w:pPr>
        <w:pStyle w:val="2"/>
        <w:ind w:hanging="848"/>
      </w:pPr>
      <w:bookmarkStart w:id="29" w:name="_Toc120813887"/>
      <w:r>
        <w:t>Средства измерений</w:t>
      </w:r>
      <w:bookmarkEnd w:id="29"/>
    </w:p>
    <w:p w14:paraId="7F205F81" w14:textId="77777777" w:rsidR="00377506" w:rsidRDefault="00377506" w:rsidP="00142CDD">
      <w:pPr>
        <w:ind w:firstLine="567"/>
        <w:rPr>
          <w:sz w:val="24"/>
        </w:rPr>
      </w:pPr>
    </w:p>
    <w:p w14:paraId="647B766C" w14:textId="1B900519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 выполнении измерений применяют следующие средства измерений (СИ):  </w:t>
      </w:r>
    </w:p>
    <w:p w14:paraId="6F7B0771" w14:textId="77777777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Фотоколориметр типа КФК-2, КФК-3 или аналогичного типа с набором кювет, толщиной поглощающего свет слоя до 100 мм.</w:t>
      </w:r>
    </w:p>
    <w:p w14:paraId="5DD9692B" w14:textId="77777777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Весы лабораторные общего назначения II класса точности и наибольшим пределом взвешивания 200 г по ГОСТ 24104.</w:t>
      </w:r>
    </w:p>
    <w:p w14:paraId="78A47ED8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Шкаф сушильный с регулируемой температурой в пределах от 50 °С до 160 °С.</w:t>
      </w:r>
    </w:p>
    <w:p w14:paraId="59A317B5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Стандартный образец состава раствора нефтепродуктов 1,0 г/дм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926A4">
        <w:rPr>
          <w:rFonts w:ascii="Times New Roman" w:hAnsi="Times New Roman" w:cs="Times New Roman"/>
          <w:sz w:val="24"/>
          <w:szCs w:val="24"/>
        </w:rPr>
        <w:t>,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7926A4">
        <w:rPr>
          <w:rFonts w:ascii="Times New Roman" w:hAnsi="Times New Roman" w:cs="Times New Roman"/>
          <w:sz w:val="24"/>
          <w:szCs w:val="24"/>
        </w:rPr>
        <w:t>относительная погрешность ± 3,0 %.</w:t>
      </w:r>
    </w:p>
    <w:p w14:paraId="60D162AE" w14:textId="72F0FB0F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Воронки стеклянные диаметром от 40 до 150 мм по ГОСТ 25336.</w:t>
      </w:r>
    </w:p>
    <w:p w14:paraId="5BC38493" w14:textId="3FF5D30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Стаканы химические вместимостью от 50 до 1000 см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926A4">
        <w:rPr>
          <w:rFonts w:ascii="Times New Roman" w:hAnsi="Times New Roman" w:cs="Times New Roman"/>
          <w:sz w:val="24"/>
          <w:szCs w:val="24"/>
        </w:rPr>
        <w:t> по ГОСТ 25336.</w:t>
      </w:r>
    </w:p>
    <w:p w14:paraId="76C1F3A9" w14:textId="2EC7668F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Воронки делительные вместимостью 300, 500 и 1000 см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926A4">
        <w:rPr>
          <w:rFonts w:ascii="Times New Roman" w:hAnsi="Times New Roman" w:cs="Times New Roman"/>
          <w:sz w:val="24"/>
          <w:szCs w:val="24"/>
        </w:rPr>
        <w:t> по ГОСТ 25336.</w:t>
      </w:r>
    </w:p>
    <w:p w14:paraId="09AD88B1" w14:textId="43D0BA2E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Колбы мерные вместимостью от 50 до 500 см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7926A4">
        <w:rPr>
          <w:rFonts w:ascii="Times New Roman" w:hAnsi="Times New Roman" w:cs="Times New Roman"/>
          <w:sz w:val="24"/>
          <w:szCs w:val="24"/>
        </w:rPr>
        <w:t>и 1000 см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926A4">
        <w:rPr>
          <w:rFonts w:ascii="Times New Roman" w:hAnsi="Times New Roman" w:cs="Times New Roman"/>
          <w:sz w:val="24"/>
          <w:szCs w:val="24"/>
        </w:rPr>
        <w:t> по ГОСТ 1770.</w:t>
      </w:r>
    </w:p>
    <w:p w14:paraId="6161B029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Фильтры </w:t>
      </w:r>
      <w:proofErr w:type="spellStart"/>
      <w:r w:rsidRPr="007926A4">
        <w:rPr>
          <w:rFonts w:ascii="Times New Roman" w:hAnsi="Times New Roman" w:cs="Times New Roman"/>
          <w:sz w:val="24"/>
          <w:szCs w:val="24"/>
        </w:rPr>
        <w:t>обеззоленные</w:t>
      </w:r>
      <w:proofErr w:type="spellEnd"/>
      <w:r w:rsidRPr="007926A4">
        <w:rPr>
          <w:rFonts w:ascii="Times New Roman" w:hAnsi="Times New Roman" w:cs="Times New Roman"/>
          <w:sz w:val="24"/>
          <w:szCs w:val="24"/>
        </w:rPr>
        <w:t xml:space="preserve"> по </w:t>
      </w:r>
      <w:bookmarkStart w:id="30" w:name="_Hlk120803987"/>
      <w:r w:rsidRPr="007926A4">
        <w:rPr>
          <w:rFonts w:ascii="Times New Roman" w:hAnsi="Times New Roman" w:cs="Times New Roman"/>
          <w:sz w:val="24"/>
          <w:szCs w:val="24"/>
        </w:rPr>
        <w:t>ГОСТ 12026</w:t>
      </w:r>
      <w:bookmarkEnd w:id="30"/>
      <w:r w:rsidRPr="007926A4">
        <w:rPr>
          <w:rFonts w:ascii="Times New Roman" w:hAnsi="Times New Roman" w:cs="Times New Roman"/>
          <w:sz w:val="24"/>
          <w:szCs w:val="24"/>
        </w:rPr>
        <w:t>.</w:t>
      </w:r>
    </w:p>
    <w:p w14:paraId="57537471" w14:textId="37A700E6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1CDA35F9" w14:textId="18992EA1" w:rsidR="00377506" w:rsidRDefault="00377506" w:rsidP="00377506">
      <w:pPr>
        <w:pStyle w:val="2"/>
        <w:ind w:hanging="848"/>
      </w:pPr>
      <w:bookmarkStart w:id="31" w:name="_Toc120813888"/>
      <w:r>
        <w:t>Вспомогательные устройства</w:t>
      </w:r>
      <w:bookmarkEnd w:id="31"/>
      <w:r>
        <w:t xml:space="preserve"> </w:t>
      </w:r>
    </w:p>
    <w:p w14:paraId="1427EFB3" w14:textId="77777777" w:rsidR="00377506" w:rsidRDefault="00377506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</w:p>
    <w:p w14:paraId="7BB00822" w14:textId="2C31F8F1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При выполнении измерений применяют следующие вспомогательные устройства и материалы:</w:t>
      </w:r>
    </w:p>
    <w:p w14:paraId="2B34E821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Плитка электрическая лабораторная.</w:t>
      </w:r>
    </w:p>
    <w:p w14:paraId="27BA037F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Стаканчики для взвешивания по ГОСТ 25338.</w:t>
      </w:r>
    </w:p>
    <w:p w14:paraId="2624D9E2" w14:textId="40D9360C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Цилиндры измерительные вместимостью 50, 100, 250 и 500 см</w:t>
      </w:r>
      <w:r w:rsidRPr="007926A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7926A4">
        <w:rPr>
          <w:rFonts w:ascii="Times New Roman" w:hAnsi="Times New Roman" w:cs="Times New Roman"/>
          <w:sz w:val="24"/>
          <w:szCs w:val="24"/>
        </w:rPr>
        <w:t>по ГОСТ 1770.</w:t>
      </w:r>
    </w:p>
    <w:p w14:paraId="6EC77629" w14:textId="1EF16259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Фильтры </w:t>
      </w:r>
      <w:proofErr w:type="spellStart"/>
      <w:r w:rsidRPr="007926A4">
        <w:rPr>
          <w:rFonts w:ascii="Times New Roman" w:hAnsi="Times New Roman" w:cs="Times New Roman"/>
          <w:sz w:val="24"/>
          <w:szCs w:val="24"/>
        </w:rPr>
        <w:t>обеззоленные</w:t>
      </w:r>
      <w:proofErr w:type="spellEnd"/>
      <w:r w:rsidR="00954FB6">
        <w:rPr>
          <w:rFonts w:ascii="Times New Roman" w:hAnsi="Times New Roman" w:cs="Times New Roman"/>
          <w:sz w:val="24"/>
          <w:szCs w:val="24"/>
        </w:rPr>
        <w:t xml:space="preserve"> – белая лента</w:t>
      </w:r>
      <w:r w:rsidRPr="007926A4">
        <w:rPr>
          <w:rFonts w:ascii="Times New Roman" w:hAnsi="Times New Roman" w:cs="Times New Roman"/>
          <w:sz w:val="24"/>
          <w:szCs w:val="24"/>
        </w:rPr>
        <w:t>.</w:t>
      </w:r>
    </w:p>
    <w:p w14:paraId="750CF289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Штативы для фильтрования и для бюреток с лапками и зажимами.</w:t>
      </w:r>
    </w:p>
    <w:p w14:paraId="0CC1647D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Баня водяная.</w:t>
      </w:r>
    </w:p>
    <w:p w14:paraId="7238C67B" w14:textId="77777777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Вата стеклянная.</w:t>
      </w:r>
    </w:p>
    <w:p w14:paraId="072349EF" w14:textId="77777777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Допускается использование других типов средств измерений и вспомогательного оборудования, посуды и материалов с метрологическими и техническими характеристиками не хуже указанных.</w:t>
      </w:r>
    </w:p>
    <w:p w14:paraId="6FD80301" w14:textId="77777777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 xml:space="preserve">Применяемые средства измерений должны быть внесены в реестр государственной системы обеспечения единства измерений Республики Казахстан по результатам испытаний с целью утверждения типа в соответствии с </w:t>
      </w:r>
      <w:bookmarkStart w:id="32" w:name="_Hlk120804198"/>
      <w:r w:rsidRPr="007926A4">
        <w:rPr>
          <w:sz w:val="24"/>
        </w:rPr>
        <w:t xml:space="preserve">СТ РК 2.21 </w:t>
      </w:r>
      <w:bookmarkEnd w:id="32"/>
      <w:r w:rsidRPr="007926A4">
        <w:rPr>
          <w:sz w:val="24"/>
        </w:rPr>
        <w:t xml:space="preserve">и </w:t>
      </w:r>
      <w:proofErr w:type="spellStart"/>
      <w:r w:rsidRPr="007926A4">
        <w:rPr>
          <w:sz w:val="24"/>
        </w:rPr>
        <w:t>поверены</w:t>
      </w:r>
      <w:proofErr w:type="spellEnd"/>
      <w:r w:rsidRPr="007926A4">
        <w:rPr>
          <w:sz w:val="24"/>
        </w:rPr>
        <w:t xml:space="preserve"> в соответствии с </w:t>
      </w:r>
      <w:bookmarkStart w:id="33" w:name="_Hlk120804206"/>
      <w:r w:rsidRPr="007926A4">
        <w:rPr>
          <w:sz w:val="24"/>
        </w:rPr>
        <w:t>СТ РК 2.4</w:t>
      </w:r>
      <w:bookmarkEnd w:id="33"/>
      <w:r w:rsidRPr="007926A4">
        <w:rPr>
          <w:sz w:val="24"/>
        </w:rPr>
        <w:t>.</w:t>
      </w:r>
    </w:p>
    <w:p w14:paraId="4CF82B82" w14:textId="77777777" w:rsidR="00142CDD" w:rsidRDefault="00142CDD" w:rsidP="00142CDD">
      <w:pPr>
        <w:ind w:firstLine="567"/>
        <w:rPr>
          <w:sz w:val="24"/>
        </w:rPr>
      </w:pPr>
    </w:p>
    <w:p w14:paraId="75E87EA3" w14:textId="32F9C214" w:rsidR="00377506" w:rsidRDefault="00377506" w:rsidP="00377506">
      <w:pPr>
        <w:pStyle w:val="2"/>
        <w:ind w:hanging="848"/>
      </w:pPr>
      <w:bookmarkStart w:id="34" w:name="_Toc120813889"/>
      <w:r>
        <w:t>Реактивы</w:t>
      </w:r>
      <w:bookmarkEnd w:id="34"/>
    </w:p>
    <w:p w14:paraId="30EED0ED" w14:textId="77777777" w:rsidR="00377506" w:rsidRDefault="00377506" w:rsidP="00142CDD">
      <w:pPr>
        <w:ind w:firstLine="567"/>
        <w:rPr>
          <w:sz w:val="24"/>
        </w:rPr>
      </w:pPr>
    </w:p>
    <w:p w14:paraId="67A9F4AA" w14:textId="74C7D2CC" w:rsidR="00142CDD" w:rsidRPr="007926A4" w:rsidRDefault="00142CDD" w:rsidP="00142CDD">
      <w:pPr>
        <w:ind w:firstLine="567"/>
        <w:rPr>
          <w:sz w:val="24"/>
        </w:rPr>
      </w:pPr>
      <w:r w:rsidRPr="007926A4">
        <w:rPr>
          <w:sz w:val="24"/>
        </w:rPr>
        <w:t>При выполнении измерений применяют следующие реактивы:</w:t>
      </w:r>
    </w:p>
    <w:p w14:paraId="7E1C00CF" w14:textId="4DA40426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Алюминия оксид для хроматографии по </w:t>
      </w:r>
      <w:r w:rsidR="00043DA3">
        <w:rPr>
          <w:rFonts w:ascii="Times New Roman" w:hAnsi="Times New Roman" w:cs="Times New Roman"/>
          <w:sz w:val="24"/>
          <w:szCs w:val="24"/>
        </w:rPr>
        <w:t xml:space="preserve">действующему нормативному документу или </w:t>
      </w:r>
      <w:proofErr w:type="spellStart"/>
      <w:r w:rsidR="00043DA3">
        <w:rPr>
          <w:rFonts w:ascii="Times New Roman" w:hAnsi="Times New Roman" w:cs="Times New Roman"/>
          <w:sz w:val="24"/>
          <w:szCs w:val="24"/>
        </w:rPr>
        <w:t>ч.д.а</w:t>
      </w:r>
      <w:proofErr w:type="spellEnd"/>
      <w:r w:rsidR="00043DA3">
        <w:rPr>
          <w:rFonts w:ascii="Times New Roman" w:hAnsi="Times New Roman" w:cs="Times New Roman"/>
          <w:sz w:val="24"/>
          <w:szCs w:val="24"/>
        </w:rPr>
        <w:t xml:space="preserve">. по </w:t>
      </w:r>
      <w:bookmarkStart w:id="35" w:name="_Hlk120804456"/>
      <w:r w:rsidR="00043DA3">
        <w:rPr>
          <w:rFonts w:ascii="Times New Roman" w:hAnsi="Times New Roman" w:cs="Times New Roman"/>
          <w:sz w:val="24"/>
          <w:szCs w:val="24"/>
        </w:rPr>
        <w:t>ГОСТ 8136</w:t>
      </w:r>
      <w:bookmarkEnd w:id="35"/>
      <w:r w:rsidR="00043DA3">
        <w:rPr>
          <w:rFonts w:ascii="Times New Roman" w:hAnsi="Times New Roman" w:cs="Times New Roman"/>
          <w:sz w:val="24"/>
          <w:szCs w:val="24"/>
        </w:rPr>
        <w:t>.</w:t>
      </w:r>
      <w:r w:rsidRPr="007926A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580A5A" w14:textId="754DE3AE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Кислота серная </w:t>
      </w:r>
      <w:proofErr w:type="spellStart"/>
      <w:r w:rsidRPr="007926A4">
        <w:rPr>
          <w:rFonts w:ascii="Times New Roman" w:hAnsi="Times New Roman" w:cs="Times New Roman"/>
          <w:sz w:val="24"/>
          <w:szCs w:val="24"/>
        </w:rPr>
        <w:t>х.ч</w:t>
      </w:r>
      <w:proofErr w:type="spellEnd"/>
      <w:r w:rsidRPr="007926A4">
        <w:rPr>
          <w:rFonts w:ascii="Times New Roman" w:hAnsi="Times New Roman" w:cs="Times New Roman"/>
          <w:sz w:val="24"/>
          <w:szCs w:val="24"/>
        </w:rPr>
        <w:t>. по ГОСТ 4204.</w:t>
      </w:r>
    </w:p>
    <w:p w14:paraId="3391C9A1" w14:textId="69CB1636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Углерод четыреххлористый </w:t>
      </w:r>
      <w:proofErr w:type="spellStart"/>
      <w:r w:rsidRPr="007926A4">
        <w:rPr>
          <w:rFonts w:ascii="Times New Roman" w:hAnsi="Times New Roman" w:cs="Times New Roman"/>
          <w:sz w:val="24"/>
          <w:szCs w:val="24"/>
        </w:rPr>
        <w:t>х.ч</w:t>
      </w:r>
      <w:proofErr w:type="spellEnd"/>
      <w:r w:rsidRPr="007926A4">
        <w:rPr>
          <w:rFonts w:ascii="Times New Roman" w:hAnsi="Times New Roman" w:cs="Times New Roman"/>
          <w:sz w:val="24"/>
          <w:szCs w:val="24"/>
        </w:rPr>
        <w:t>. по ГОСТ 20288.</w:t>
      </w:r>
    </w:p>
    <w:p w14:paraId="7AF10265" w14:textId="5D0B5DF6" w:rsidR="00142CDD" w:rsidRPr="007926A4" w:rsidRDefault="00142CDD" w:rsidP="00142CDD">
      <w:pPr>
        <w:pStyle w:val="afc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 xml:space="preserve">Гексан </w:t>
      </w:r>
      <w:proofErr w:type="spellStart"/>
      <w:r w:rsidRPr="007926A4">
        <w:rPr>
          <w:rFonts w:ascii="Times New Roman" w:hAnsi="Times New Roman" w:cs="Times New Roman"/>
          <w:sz w:val="24"/>
          <w:szCs w:val="24"/>
        </w:rPr>
        <w:t>х.ч</w:t>
      </w:r>
      <w:proofErr w:type="spellEnd"/>
      <w:r w:rsidRPr="007926A4">
        <w:rPr>
          <w:rFonts w:ascii="Times New Roman" w:hAnsi="Times New Roman" w:cs="Times New Roman"/>
          <w:sz w:val="24"/>
          <w:szCs w:val="24"/>
        </w:rPr>
        <w:t xml:space="preserve">. </w:t>
      </w:r>
      <w:r w:rsidR="00043DA3" w:rsidRPr="007926A4">
        <w:rPr>
          <w:rFonts w:ascii="Times New Roman" w:hAnsi="Times New Roman" w:cs="Times New Roman"/>
          <w:sz w:val="24"/>
          <w:szCs w:val="24"/>
        </w:rPr>
        <w:t xml:space="preserve">по </w:t>
      </w:r>
      <w:r w:rsidR="00043DA3">
        <w:rPr>
          <w:rFonts w:ascii="Times New Roman" w:hAnsi="Times New Roman" w:cs="Times New Roman"/>
          <w:sz w:val="24"/>
          <w:szCs w:val="24"/>
        </w:rPr>
        <w:t>действующему нормативному документу</w:t>
      </w:r>
      <w:r w:rsidRPr="007926A4">
        <w:rPr>
          <w:rFonts w:ascii="Times New Roman" w:hAnsi="Times New Roman" w:cs="Times New Roman"/>
          <w:sz w:val="24"/>
          <w:szCs w:val="24"/>
        </w:rPr>
        <w:t>.</w:t>
      </w:r>
    </w:p>
    <w:p w14:paraId="1680FF6C" w14:textId="0D17EC4B" w:rsidR="00142CDD" w:rsidRPr="006E2213" w:rsidRDefault="00142CDD" w:rsidP="00142CDD">
      <w:pPr>
        <w:ind w:firstLine="567"/>
      </w:pPr>
      <w:r w:rsidRPr="006E2213">
        <w:rPr>
          <w:sz w:val="24"/>
        </w:rPr>
        <w:t xml:space="preserve">Допускается использование реактивов, изготовленных по другой нормативно-технической документации, в том числе импортных с классом чистоты не ниже указанных в </w:t>
      </w:r>
      <w:r w:rsidR="00F93CCE">
        <w:rPr>
          <w:sz w:val="24"/>
        </w:rPr>
        <w:t>настоящем стандарте</w:t>
      </w:r>
      <w:r w:rsidRPr="006E2213">
        <w:rPr>
          <w:sz w:val="24"/>
        </w:rPr>
        <w:t>.</w:t>
      </w:r>
    </w:p>
    <w:p w14:paraId="3DB7867A" w14:textId="1937981A" w:rsidR="00142CDD" w:rsidRDefault="00142CDD" w:rsidP="00142CDD">
      <w:pPr>
        <w:pStyle w:val="10"/>
        <w:tabs>
          <w:tab w:val="clear" w:pos="1134"/>
          <w:tab w:val="left" w:pos="851"/>
        </w:tabs>
        <w:spacing w:before="0" w:after="0"/>
        <w:ind w:left="567" w:firstLine="0"/>
        <w:rPr>
          <w:sz w:val="24"/>
          <w:szCs w:val="24"/>
        </w:rPr>
      </w:pPr>
    </w:p>
    <w:p w14:paraId="04D2D1F9" w14:textId="77777777" w:rsidR="00D06FF7" w:rsidRPr="00D06FF7" w:rsidRDefault="00D06FF7" w:rsidP="00D06FF7"/>
    <w:p w14:paraId="1FB74757" w14:textId="6F2CC26F" w:rsidR="00142CDD" w:rsidRDefault="006A5A7E" w:rsidP="00A477C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36" w:name="_Toc120813890"/>
      <w:r w:rsidRPr="006A5A7E">
        <w:rPr>
          <w:sz w:val="24"/>
        </w:rPr>
        <w:lastRenderedPageBreak/>
        <w:t xml:space="preserve">Подготовка </w:t>
      </w:r>
      <w:r w:rsidR="00142CDD" w:rsidRPr="006A5A7E">
        <w:rPr>
          <w:sz w:val="24"/>
        </w:rPr>
        <w:t xml:space="preserve">к </w:t>
      </w:r>
      <w:r w:rsidRPr="006A5A7E">
        <w:rPr>
          <w:sz w:val="24"/>
        </w:rPr>
        <w:t>выполнению измерений</w:t>
      </w:r>
      <w:bookmarkEnd w:id="36"/>
      <w:r w:rsidRPr="006A5A7E">
        <w:rPr>
          <w:sz w:val="24"/>
        </w:rPr>
        <w:t xml:space="preserve"> </w:t>
      </w:r>
      <w:bookmarkEnd w:id="28"/>
    </w:p>
    <w:p w14:paraId="232C078C" w14:textId="77777777" w:rsidR="006A5A7E" w:rsidRPr="006A5A7E" w:rsidRDefault="006A5A7E" w:rsidP="006A5A7E"/>
    <w:p w14:paraId="44CDF825" w14:textId="3B02D201" w:rsidR="00142CDD" w:rsidRPr="00142CDD" w:rsidRDefault="00142CDD" w:rsidP="00142CDD">
      <w:pPr>
        <w:pStyle w:val="2"/>
        <w:ind w:hanging="848"/>
      </w:pPr>
      <w:bookmarkStart w:id="37" w:name="_Toc120813891"/>
      <w:r w:rsidRPr="00142CDD">
        <w:t>Приготовление основного и стандартного растворов</w:t>
      </w:r>
      <w:bookmarkEnd w:id="37"/>
    </w:p>
    <w:p w14:paraId="2CB57171" w14:textId="77777777" w:rsidR="00142CDD" w:rsidRDefault="00142CDD" w:rsidP="00142CDD">
      <w:pPr>
        <w:ind w:firstLine="567"/>
        <w:rPr>
          <w:sz w:val="24"/>
        </w:rPr>
      </w:pPr>
    </w:p>
    <w:p w14:paraId="47CDD943" w14:textId="77777777" w:rsidR="00142CDD" w:rsidRPr="0056709D" w:rsidRDefault="00142CDD" w:rsidP="00142CDD">
      <w:pPr>
        <w:ind w:firstLine="567"/>
        <w:rPr>
          <w:sz w:val="24"/>
        </w:rPr>
      </w:pPr>
      <w:r>
        <w:rPr>
          <w:sz w:val="24"/>
        </w:rPr>
        <w:t>8</w:t>
      </w:r>
      <w:r w:rsidRPr="0056709D">
        <w:rPr>
          <w:sz w:val="24"/>
        </w:rPr>
        <w:t>.</w:t>
      </w:r>
      <w:r>
        <w:rPr>
          <w:sz w:val="24"/>
        </w:rPr>
        <w:t>1</w:t>
      </w:r>
      <w:r w:rsidRPr="0056709D">
        <w:rPr>
          <w:sz w:val="24"/>
        </w:rPr>
        <w:t>.1 Основной раствор концентрации 10 г/</w:t>
      </w:r>
      <w:r>
        <w:rPr>
          <w:sz w:val="24"/>
        </w:rPr>
        <w:t>дм</w:t>
      </w:r>
      <w:r w:rsidRPr="006E2213">
        <w:rPr>
          <w:sz w:val="24"/>
          <w:vertAlign w:val="superscript"/>
        </w:rPr>
        <w:t>3</w:t>
      </w:r>
      <w:r w:rsidRPr="0056709D">
        <w:rPr>
          <w:sz w:val="24"/>
        </w:rPr>
        <w:t xml:space="preserve"> нефтепродуктов. Если известно какими нефтепродуктами могут загрязняться анализируемые воды, то отвесив 1 г этих нефтепродуктов в сухую мерную колбу вместимостью 100 см</w:t>
      </w:r>
      <w:r w:rsidRPr="0056709D">
        <w:rPr>
          <w:sz w:val="24"/>
          <w:vertAlign w:val="superscript"/>
        </w:rPr>
        <w:t>3</w:t>
      </w:r>
      <w:r w:rsidRPr="0056709D">
        <w:rPr>
          <w:sz w:val="24"/>
        </w:rPr>
        <w:t xml:space="preserve">, растворяют в гексане </w:t>
      </w:r>
      <w:proofErr w:type="spellStart"/>
      <w:r w:rsidRPr="0056709D">
        <w:rPr>
          <w:sz w:val="24"/>
        </w:rPr>
        <w:t>экстрагент</w:t>
      </w:r>
      <w:r>
        <w:rPr>
          <w:sz w:val="24"/>
        </w:rPr>
        <w:t>е</w:t>
      </w:r>
      <w:proofErr w:type="spellEnd"/>
      <w:r>
        <w:rPr>
          <w:sz w:val="24"/>
        </w:rPr>
        <w:t xml:space="preserve"> (гексане или </w:t>
      </w:r>
      <w:r w:rsidRPr="0056709D">
        <w:rPr>
          <w:sz w:val="24"/>
        </w:rPr>
        <w:t>четыреххлористом углероде</w:t>
      </w:r>
      <w:r>
        <w:rPr>
          <w:sz w:val="24"/>
        </w:rPr>
        <w:t>)</w:t>
      </w:r>
      <w:r w:rsidRPr="0056709D">
        <w:rPr>
          <w:sz w:val="24"/>
        </w:rPr>
        <w:t xml:space="preserve">, доводят объем раствора этим же </w:t>
      </w:r>
      <w:proofErr w:type="spellStart"/>
      <w:r>
        <w:rPr>
          <w:sz w:val="24"/>
        </w:rPr>
        <w:t>экстрагентом</w:t>
      </w:r>
      <w:proofErr w:type="spellEnd"/>
      <w:r w:rsidRPr="0056709D">
        <w:rPr>
          <w:sz w:val="24"/>
        </w:rPr>
        <w:t xml:space="preserve"> до метки и хорошо перемешивают. Приготовленный раствор устойчив при его хранении в хорошо закупоренной колбе.</w:t>
      </w:r>
    </w:p>
    <w:p w14:paraId="3F14B7AE" w14:textId="77777777" w:rsidR="00142CDD" w:rsidRPr="0056709D" w:rsidRDefault="00142CDD" w:rsidP="00142CDD">
      <w:pPr>
        <w:ind w:firstLine="567"/>
        <w:rPr>
          <w:sz w:val="24"/>
        </w:rPr>
      </w:pPr>
      <w:r>
        <w:rPr>
          <w:sz w:val="24"/>
        </w:rPr>
        <w:t>8</w:t>
      </w:r>
      <w:r w:rsidRPr="0056709D">
        <w:rPr>
          <w:sz w:val="24"/>
        </w:rPr>
        <w:t>.</w:t>
      </w:r>
      <w:r>
        <w:rPr>
          <w:sz w:val="24"/>
        </w:rPr>
        <w:t>1.</w:t>
      </w:r>
      <w:r w:rsidRPr="0056709D">
        <w:rPr>
          <w:sz w:val="24"/>
        </w:rPr>
        <w:t>2 Стандартный раствор концентрации 0,1 г/</w:t>
      </w:r>
      <w:r>
        <w:rPr>
          <w:sz w:val="24"/>
        </w:rPr>
        <w:t>дм</w:t>
      </w:r>
      <w:r w:rsidRPr="006E2213">
        <w:rPr>
          <w:sz w:val="24"/>
          <w:vertAlign w:val="superscript"/>
        </w:rPr>
        <w:t>3</w:t>
      </w:r>
      <w:r w:rsidRPr="0056709D">
        <w:rPr>
          <w:sz w:val="24"/>
        </w:rPr>
        <w:t xml:space="preserve"> нефтепродуктов. В мерную колбу вместимостью 250 см</w:t>
      </w:r>
      <w:r w:rsidRPr="0056709D">
        <w:rPr>
          <w:sz w:val="24"/>
          <w:vertAlign w:val="superscript"/>
        </w:rPr>
        <w:t>3</w:t>
      </w:r>
      <w:r w:rsidRPr="0056709D">
        <w:rPr>
          <w:sz w:val="24"/>
        </w:rPr>
        <w:t> отмеривают пипеткой 2,5 см</w:t>
      </w:r>
      <w:r w:rsidRPr="0056709D">
        <w:rPr>
          <w:sz w:val="24"/>
          <w:vertAlign w:val="superscript"/>
        </w:rPr>
        <w:t>3 </w:t>
      </w:r>
      <w:r w:rsidRPr="0056709D">
        <w:rPr>
          <w:sz w:val="24"/>
        </w:rPr>
        <w:t>основного раствора</w:t>
      </w:r>
      <w:r>
        <w:rPr>
          <w:sz w:val="24"/>
        </w:rPr>
        <w:t xml:space="preserve"> </w:t>
      </w:r>
      <w:r w:rsidRPr="006E2213">
        <w:rPr>
          <w:sz w:val="24"/>
        </w:rPr>
        <w:t xml:space="preserve">концентрацией </w:t>
      </w:r>
      <w:r>
        <w:rPr>
          <w:sz w:val="24"/>
        </w:rPr>
        <w:t xml:space="preserve">            </w:t>
      </w:r>
      <w:r w:rsidRPr="006E2213">
        <w:rPr>
          <w:sz w:val="24"/>
        </w:rPr>
        <w:t>10 г/дм</w:t>
      </w:r>
      <w:r w:rsidRPr="006E2213">
        <w:rPr>
          <w:sz w:val="24"/>
          <w:vertAlign w:val="superscript"/>
        </w:rPr>
        <w:t>3</w:t>
      </w:r>
      <w:r w:rsidRPr="006E2213">
        <w:rPr>
          <w:sz w:val="24"/>
        </w:rPr>
        <w:t xml:space="preserve"> нефтепродуктов</w:t>
      </w:r>
      <w:r w:rsidRPr="0056709D">
        <w:rPr>
          <w:sz w:val="24"/>
        </w:rPr>
        <w:t xml:space="preserve">, доливают принятым </w:t>
      </w:r>
      <w:proofErr w:type="spellStart"/>
      <w:r w:rsidRPr="0056709D">
        <w:rPr>
          <w:sz w:val="24"/>
        </w:rPr>
        <w:t>экстрагентом</w:t>
      </w:r>
      <w:proofErr w:type="spellEnd"/>
      <w:r w:rsidRPr="0056709D">
        <w:rPr>
          <w:sz w:val="24"/>
        </w:rPr>
        <w:t xml:space="preserve"> до метки и хорошо перемешивают. Раствор устойчив при хранении его в хорошо закупоренной колбе.</w:t>
      </w:r>
    </w:p>
    <w:p w14:paraId="18D76DF9" w14:textId="77777777" w:rsidR="00142CDD" w:rsidRPr="0056709D" w:rsidRDefault="00142CDD" w:rsidP="00142CDD">
      <w:pPr>
        <w:ind w:firstLine="567"/>
        <w:rPr>
          <w:sz w:val="24"/>
        </w:rPr>
      </w:pPr>
      <w:r>
        <w:rPr>
          <w:sz w:val="24"/>
        </w:rPr>
        <w:t>8</w:t>
      </w:r>
      <w:r w:rsidRPr="0056709D">
        <w:rPr>
          <w:sz w:val="24"/>
        </w:rPr>
        <w:t>.</w:t>
      </w:r>
      <w:r>
        <w:rPr>
          <w:sz w:val="24"/>
        </w:rPr>
        <w:t>1.3</w:t>
      </w:r>
      <w:r w:rsidRPr="0056709D">
        <w:rPr>
          <w:sz w:val="24"/>
        </w:rPr>
        <w:t xml:space="preserve"> Если неизвестно какими нефтепродуктами могут загрязняться анализируемые воды, отбирают такое количество этой воды, чтобы получить не менее 10 мг нефтепродуктов.</w:t>
      </w:r>
    </w:p>
    <w:p w14:paraId="1BA2A22E" w14:textId="77777777" w:rsidR="00142CDD" w:rsidRPr="0056709D" w:rsidRDefault="00142CDD" w:rsidP="00142CDD">
      <w:pPr>
        <w:ind w:firstLine="567"/>
        <w:rPr>
          <w:sz w:val="24"/>
        </w:rPr>
      </w:pPr>
      <w:r w:rsidRPr="0056709D">
        <w:rPr>
          <w:sz w:val="24"/>
        </w:rPr>
        <w:t xml:space="preserve">Все отобранное количество воды дважды обрабатывают </w:t>
      </w:r>
      <w:proofErr w:type="spellStart"/>
      <w:r w:rsidRPr="0056709D">
        <w:rPr>
          <w:sz w:val="24"/>
        </w:rPr>
        <w:t>экс</w:t>
      </w:r>
      <w:r>
        <w:rPr>
          <w:sz w:val="24"/>
        </w:rPr>
        <w:t>т</w:t>
      </w:r>
      <w:r w:rsidRPr="0056709D">
        <w:rPr>
          <w:sz w:val="24"/>
        </w:rPr>
        <w:t>рагентом</w:t>
      </w:r>
      <w:proofErr w:type="spellEnd"/>
      <w:r w:rsidRPr="0056709D">
        <w:rPr>
          <w:sz w:val="24"/>
        </w:rPr>
        <w:t>. В делительную воронку вместимостью 1000 см</w:t>
      </w:r>
      <w:r w:rsidRPr="0056709D">
        <w:rPr>
          <w:sz w:val="24"/>
          <w:vertAlign w:val="superscript"/>
        </w:rPr>
        <w:t>3</w:t>
      </w:r>
      <w:r w:rsidRPr="0056709D">
        <w:rPr>
          <w:sz w:val="24"/>
        </w:rPr>
        <w:t xml:space="preserve"> вливают </w:t>
      </w:r>
      <w:r>
        <w:rPr>
          <w:sz w:val="24"/>
        </w:rPr>
        <w:t xml:space="preserve">от </w:t>
      </w:r>
      <w:r w:rsidRPr="0056709D">
        <w:rPr>
          <w:sz w:val="24"/>
        </w:rPr>
        <w:t>700</w:t>
      </w:r>
      <w:r>
        <w:rPr>
          <w:sz w:val="24"/>
        </w:rPr>
        <w:t xml:space="preserve"> до </w:t>
      </w:r>
      <w:r w:rsidRPr="0056709D">
        <w:rPr>
          <w:sz w:val="24"/>
        </w:rPr>
        <w:t>800 см</w:t>
      </w:r>
      <w:r w:rsidRPr="0056709D">
        <w:rPr>
          <w:sz w:val="24"/>
          <w:vertAlign w:val="superscript"/>
        </w:rPr>
        <w:t>3</w:t>
      </w:r>
      <w:r w:rsidRPr="0056709D">
        <w:rPr>
          <w:sz w:val="24"/>
        </w:rPr>
        <w:t xml:space="preserve"> отобранной воды и </w:t>
      </w:r>
      <w:r>
        <w:rPr>
          <w:sz w:val="24"/>
        </w:rPr>
        <w:t xml:space="preserve">                            </w:t>
      </w:r>
      <w:r w:rsidRPr="0056709D">
        <w:rPr>
          <w:sz w:val="24"/>
        </w:rPr>
        <w:t>50 см</w:t>
      </w:r>
      <w:r w:rsidRPr="0056709D">
        <w:rPr>
          <w:sz w:val="24"/>
          <w:vertAlign w:val="superscript"/>
        </w:rPr>
        <w:t>3</w:t>
      </w:r>
      <w:r w:rsidRPr="0056709D">
        <w:rPr>
          <w:sz w:val="24"/>
        </w:rPr>
        <w:t> </w:t>
      </w:r>
      <w:proofErr w:type="spellStart"/>
      <w:r>
        <w:rPr>
          <w:sz w:val="24"/>
        </w:rPr>
        <w:t>экстрагента</w:t>
      </w:r>
      <w:proofErr w:type="spellEnd"/>
      <w:r>
        <w:rPr>
          <w:sz w:val="24"/>
        </w:rPr>
        <w:t xml:space="preserve">. </w:t>
      </w:r>
      <w:r w:rsidRPr="0056709D">
        <w:rPr>
          <w:sz w:val="24"/>
        </w:rPr>
        <w:t xml:space="preserve">Хорошо взбалтывают, дают расслоиться и сливают нижний слой при использовании </w:t>
      </w:r>
      <w:r>
        <w:rPr>
          <w:sz w:val="24"/>
        </w:rPr>
        <w:t xml:space="preserve">четыреххлористого углерода </w:t>
      </w:r>
      <w:r w:rsidRPr="0056709D">
        <w:rPr>
          <w:sz w:val="24"/>
        </w:rPr>
        <w:t>(CCl</w:t>
      </w:r>
      <w:r w:rsidRPr="0056709D">
        <w:rPr>
          <w:sz w:val="24"/>
          <w:vertAlign w:val="subscript"/>
        </w:rPr>
        <w:t>4</w:t>
      </w:r>
      <w:r w:rsidRPr="0056709D">
        <w:rPr>
          <w:sz w:val="24"/>
        </w:rPr>
        <w:t>) и верхний слой при использовании гексана в запасную емкость, а воду</w:t>
      </w:r>
      <w:r>
        <w:rPr>
          <w:sz w:val="24"/>
        </w:rPr>
        <w:t xml:space="preserve"> – </w:t>
      </w:r>
      <w:r w:rsidRPr="0056709D">
        <w:rPr>
          <w:sz w:val="24"/>
        </w:rPr>
        <w:t>в другую делительную воронку такой же вместимостью. В ней повторяют экстракцию, используя уже 20 см</w:t>
      </w:r>
      <w:r w:rsidRPr="00304CD0">
        <w:rPr>
          <w:sz w:val="24"/>
          <w:vertAlign w:val="superscript"/>
        </w:rPr>
        <w:t>3</w:t>
      </w:r>
      <w:r w:rsidRPr="0056709D">
        <w:rPr>
          <w:sz w:val="24"/>
        </w:rPr>
        <w:t> </w:t>
      </w:r>
      <w:proofErr w:type="spellStart"/>
      <w:r w:rsidRPr="0056709D">
        <w:rPr>
          <w:sz w:val="24"/>
        </w:rPr>
        <w:t>экстрагента</w:t>
      </w:r>
      <w:proofErr w:type="spellEnd"/>
      <w:r w:rsidRPr="0056709D">
        <w:rPr>
          <w:sz w:val="24"/>
        </w:rPr>
        <w:t>. После этого воду отбрасывают и проводят такую же операцию со следующей порцией отобранной воды, пока не обработают все ее количество. Все экстракты сливают во взвешенный и предварительно высушенный стакан вместимостью 40</w:t>
      </w:r>
      <w:r>
        <w:rPr>
          <w:sz w:val="24"/>
        </w:rPr>
        <w:t xml:space="preserve"> или </w:t>
      </w:r>
      <w:r w:rsidRPr="0056709D">
        <w:rPr>
          <w:sz w:val="24"/>
        </w:rPr>
        <w:t>50 см</w:t>
      </w:r>
      <w:r w:rsidRPr="00304CD0">
        <w:rPr>
          <w:sz w:val="24"/>
          <w:vertAlign w:val="superscript"/>
        </w:rPr>
        <w:t>3</w:t>
      </w:r>
      <w:r w:rsidRPr="0056709D">
        <w:rPr>
          <w:sz w:val="24"/>
        </w:rPr>
        <w:t xml:space="preserve">, удаляют </w:t>
      </w:r>
      <w:proofErr w:type="spellStart"/>
      <w:r w:rsidRPr="0056709D">
        <w:rPr>
          <w:sz w:val="24"/>
        </w:rPr>
        <w:t>экстрагент</w:t>
      </w:r>
      <w:proofErr w:type="spellEnd"/>
      <w:r w:rsidRPr="0056709D">
        <w:rPr>
          <w:sz w:val="24"/>
        </w:rPr>
        <w:t xml:space="preserve"> испарением на водяной бане, остаток высушивают в сушильном шкафу при </w:t>
      </w:r>
      <w:r>
        <w:rPr>
          <w:sz w:val="24"/>
        </w:rPr>
        <w:t xml:space="preserve">температуре от </w:t>
      </w:r>
      <w:r w:rsidRPr="0056709D">
        <w:rPr>
          <w:sz w:val="24"/>
        </w:rPr>
        <w:t>60</w:t>
      </w:r>
      <w:r>
        <w:rPr>
          <w:sz w:val="24"/>
        </w:rPr>
        <w:t xml:space="preserve"> </w:t>
      </w:r>
      <w:r w:rsidRPr="0056709D">
        <w:rPr>
          <w:sz w:val="24"/>
        </w:rPr>
        <w:t xml:space="preserve">°С </w:t>
      </w:r>
      <w:r>
        <w:rPr>
          <w:sz w:val="24"/>
        </w:rPr>
        <w:t xml:space="preserve">до </w:t>
      </w:r>
      <w:r w:rsidRPr="0056709D">
        <w:rPr>
          <w:sz w:val="24"/>
        </w:rPr>
        <w:t>70</w:t>
      </w:r>
      <w:r>
        <w:rPr>
          <w:sz w:val="24"/>
        </w:rPr>
        <w:t xml:space="preserve"> </w:t>
      </w:r>
      <w:r w:rsidRPr="0056709D">
        <w:rPr>
          <w:sz w:val="24"/>
        </w:rPr>
        <w:t>°С и взвешивают. После взвешивания все количество нефтепродуктов растворяют в мерной колбе вместимостью 250 см</w:t>
      </w:r>
      <w:r w:rsidRPr="007E6291">
        <w:rPr>
          <w:sz w:val="24"/>
          <w:vertAlign w:val="superscript"/>
        </w:rPr>
        <w:t>3</w:t>
      </w:r>
      <w:r w:rsidRPr="0056709D">
        <w:rPr>
          <w:sz w:val="24"/>
        </w:rPr>
        <w:t xml:space="preserve"> в принятом </w:t>
      </w:r>
      <w:proofErr w:type="spellStart"/>
      <w:r>
        <w:rPr>
          <w:sz w:val="24"/>
        </w:rPr>
        <w:t>экстрагенте</w:t>
      </w:r>
      <w:proofErr w:type="spellEnd"/>
      <w:r w:rsidRPr="0056709D">
        <w:rPr>
          <w:sz w:val="24"/>
        </w:rPr>
        <w:t>, тщательно перемешивают и пользуются в качестве стандартного раствора. Концентрация этого стандартного раствора определяется массой выделенных нефтепродуктов.</w:t>
      </w:r>
    </w:p>
    <w:p w14:paraId="49348571" w14:textId="77777777" w:rsidR="00142CDD" w:rsidRDefault="00142CDD" w:rsidP="00142CDD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7EF02BDE" w14:textId="1E486A8B" w:rsidR="00142CDD" w:rsidRPr="00142CDD" w:rsidRDefault="00142CDD" w:rsidP="00142CDD">
      <w:pPr>
        <w:pStyle w:val="2"/>
        <w:ind w:hanging="848"/>
      </w:pPr>
      <w:bookmarkStart w:id="38" w:name="_Toc120813892"/>
      <w:r w:rsidRPr="00B66E34">
        <w:t xml:space="preserve">Построение </w:t>
      </w:r>
      <w:proofErr w:type="spellStart"/>
      <w:r w:rsidRPr="00B66E34">
        <w:t>градуировочного</w:t>
      </w:r>
      <w:proofErr w:type="spellEnd"/>
      <w:r w:rsidRPr="00B66E34">
        <w:t xml:space="preserve"> графика</w:t>
      </w:r>
      <w:bookmarkEnd w:id="38"/>
    </w:p>
    <w:p w14:paraId="5ECFF276" w14:textId="77777777" w:rsidR="00142CDD" w:rsidRDefault="00142CDD" w:rsidP="00142CDD">
      <w:pPr>
        <w:ind w:firstLine="283"/>
        <w:rPr>
          <w:color w:val="000000"/>
          <w:sz w:val="27"/>
          <w:szCs w:val="27"/>
        </w:rPr>
      </w:pPr>
    </w:p>
    <w:p w14:paraId="6A957ACC" w14:textId="4DFA66B7" w:rsidR="00142CDD" w:rsidRDefault="00142CDD" w:rsidP="00142CDD">
      <w:pPr>
        <w:ind w:firstLine="567"/>
        <w:rPr>
          <w:sz w:val="24"/>
        </w:rPr>
      </w:pPr>
      <w:r>
        <w:rPr>
          <w:sz w:val="24"/>
        </w:rPr>
        <w:t xml:space="preserve">8.2.1 </w:t>
      </w:r>
      <w:r w:rsidRPr="0045492C">
        <w:rPr>
          <w:sz w:val="24"/>
        </w:rPr>
        <w:t xml:space="preserve">В </w:t>
      </w:r>
      <w:r>
        <w:rPr>
          <w:sz w:val="24"/>
        </w:rPr>
        <w:t xml:space="preserve">двенадцать </w:t>
      </w:r>
      <w:r w:rsidRPr="0045492C">
        <w:rPr>
          <w:sz w:val="24"/>
        </w:rPr>
        <w:t>сухих стаканов</w:t>
      </w:r>
      <w:r>
        <w:rPr>
          <w:sz w:val="24"/>
        </w:rPr>
        <w:t xml:space="preserve"> (по два стакана каждой концентрации)</w:t>
      </w:r>
      <w:r w:rsidRPr="0045492C">
        <w:rPr>
          <w:sz w:val="24"/>
        </w:rPr>
        <w:t xml:space="preserve"> вместимостью 100 см</w:t>
      </w:r>
      <w:r w:rsidRPr="0045492C">
        <w:rPr>
          <w:sz w:val="24"/>
          <w:vertAlign w:val="superscript"/>
        </w:rPr>
        <w:t>3</w:t>
      </w:r>
      <w:r w:rsidRPr="0045492C">
        <w:rPr>
          <w:sz w:val="24"/>
        </w:rPr>
        <w:t> помещают 1</w:t>
      </w:r>
      <w:r>
        <w:rPr>
          <w:sz w:val="24"/>
        </w:rPr>
        <w:t>,0;</w:t>
      </w:r>
      <w:r w:rsidRPr="0045492C">
        <w:rPr>
          <w:sz w:val="24"/>
        </w:rPr>
        <w:t xml:space="preserve"> 2,</w:t>
      </w:r>
      <w:r>
        <w:rPr>
          <w:sz w:val="24"/>
        </w:rPr>
        <w:t>0;</w:t>
      </w:r>
      <w:r w:rsidRPr="0045492C">
        <w:rPr>
          <w:sz w:val="24"/>
        </w:rPr>
        <w:t xml:space="preserve"> 5,</w:t>
      </w:r>
      <w:r>
        <w:rPr>
          <w:sz w:val="24"/>
        </w:rPr>
        <w:t>0;</w:t>
      </w:r>
      <w:r w:rsidRPr="0045492C">
        <w:rPr>
          <w:sz w:val="24"/>
        </w:rPr>
        <w:t xml:space="preserve"> 7,</w:t>
      </w:r>
      <w:r>
        <w:rPr>
          <w:sz w:val="24"/>
        </w:rPr>
        <w:t>0;</w:t>
      </w:r>
      <w:r w:rsidRPr="0045492C">
        <w:rPr>
          <w:sz w:val="24"/>
        </w:rPr>
        <w:t xml:space="preserve"> 10</w:t>
      </w:r>
      <w:r>
        <w:rPr>
          <w:sz w:val="24"/>
        </w:rPr>
        <w:t>,0</w:t>
      </w:r>
      <w:r w:rsidRPr="0045492C">
        <w:rPr>
          <w:sz w:val="24"/>
        </w:rPr>
        <w:t xml:space="preserve"> и 15</w:t>
      </w:r>
      <w:r>
        <w:rPr>
          <w:sz w:val="24"/>
        </w:rPr>
        <w:t>,0</w:t>
      </w:r>
      <w:r w:rsidRPr="0045492C">
        <w:rPr>
          <w:sz w:val="24"/>
        </w:rPr>
        <w:t xml:space="preserve"> см</w:t>
      </w:r>
      <w:r w:rsidRPr="0045492C">
        <w:rPr>
          <w:sz w:val="24"/>
          <w:vertAlign w:val="superscript"/>
        </w:rPr>
        <w:t>3</w:t>
      </w:r>
      <w:r w:rsidRPr="0045492C">
        <w:rPr>
          <w:sz w:val="24"/>
        </w:rPr>
        <w:t xml:space="preserve"> стандартного раствора нефтепродуктов. На кипящей водяной бане выпаривают </w:t>
      </w:r>
      <w:proofErr w:type="spellStart"/>
      <w:r w:rsidRPr="0045492C">
        <w:rPr>
          <w:sz w:val="24"/>
        </w:rPr>
        <w:t>экстрагент</w:t>
      </w:r>
      <w:proofErr w:type="spellEnd"/>
      <w:r w:rsidRPr="0045492C">
        <w:rPr>
          <w:sz w:val="24"/>
        </w:rPr>
        <w:t>, т</w:t>
      </w:r>
      <w:r w:rsidRPr="006475C9">
        <w:rPr>
          <w:sz w:val="24"/>
        </w:rPr>
        <w:t>.е. гексан или четыреххлористый углерод до</w:t>
      </w:r>
      <w:r w:rsidRPr="0045492C">
        <w:rPr>
          <w:sz w:val="24"/>
        </w:rPr>
        <w:t xml:space="preserve"> исчезновения их запаха, затем в каждый стакан вливают по 10 см</w:t>
      </w:r>
      <w:r w:rsidRPr="0045492C">
        <w:rPr>
          <w:sz w:val="24"/>
          <w:vertAlign w:val="superscript"/>
        </w:rPr>
        <w:t>3</w:t>
      </w:r>
      <w:r w:rsidRPr="0045492C">
        <w:rPr>
          <w:sz w:val="24"/>
        </w:rPr>
        <w:t xml:space="preserve"> концентрированной серной кислоты, тщательно обмывают ею стенки стакана, куда могли попасть капли раствора, и ставят стаканы на 5 мин в кипящую водяную баню. После этого дают жидкостям охладиться до комнатной температуры и определяют оптическую плотность (А) окрашенных растворов на фотоколориметре при светофильтрах областью светопропускания 440 </w:t>
      </w:r>
      <w:proofErr w:type="spellStart"/>
      <w:r w:rsidRPr="0045492C">
        <w:rPr>
          <w:sz w:val="24"/>
        </w:rPr>
        <w:t>нм</w:t>
      </w:r>
      <w:proofErr w:type="spellEnd"/>
      <w:r w:rsidRPr="0045492C">
        <w:rPr>
          <w:sz w:val="24"/>
        </w:rPr>
        <w:t xml:space="preserve"> в кюветах с толщиной поглощающего свет слоя 20 мм. Сравнение проводят относительно 10 см</w:t>
      </w:r>
      <w:r w:rsidRPr="0045492C">
        <w:rPr>
          <w:sz w:val="24"/>
          <w:vertAlign w:val="superscript"/>
        </w:rPr>
        <w:t>3</w:t>
      </w:r>
      <w:r w:rsidRPr="0045492C">
        <w:rPr>
          <w:sz w:val="24"/>
        </w:rPr>
        <w:t xml:space="preserve"> концентрированной серной кислоты, прогретой на водяной бане. По полученным точкам строят </w:t>
      </w:r>
      <w:proofErr w:type="spellStart"/>
      <w:r w:rsidRPr="0045492C">
        <w:rPr>
          <w:sz w:val="24"/>
        </w:rPr>
        <w:t>градуировочный</w:t>
      </w:r>
      <w:proofErr w:type="spellEnd"/>
      <w:r w:rsidRPr="0045492C">
        <w:rPr>
          <w:sz w:val="24"/>
        </w:rPr>
        <w:t xml:space="preserve"> график, откладывая по оси абсцисс содержание нефтепродуктов в каждом стакане, а по оси ординат</w:t>
      </w:r>
      <w:r>
        <w:rPr>
          <w:sz w:val="24"/>
        </w:rPr>
        <w:t xml:space="preserve"> – </w:t>
      </w:r>
      <w:r w:rsidRPr="0045492C">
        <w:rPr>
          <w:sz w:val="24"/>
        </w:rPr>
        <w:t xml:space="preserve">соответствующие им величины оптической плотности. Если стандартный раствор приготовлен из навески извлеченных нефтепродуктов, то учитывают истинную их концентрацию в нем. </w:t>
      </w:r>
    </w:p>
    <w:p w14:paraId="0394CD76" w14:textId="77777777" w:rsidR="00142CDD" w:rsidRDefault="00142CDD" w:rsidP="00142CDD">
      <w:pPr>
        <w:ind w:firstLine="567"/>
        <w:rPr>
          <w:sz w:val="24"/>
        </w:rPr>
      </w:pPr>
      <w:r w:rsidRPr="0045492C">
        <w:rPr>
          <w:sz w:val="24"/>
        </w:rPr>
        <w:lastRenderedPageBreak/>
        <w:t xml:space="preserve">По методу наименьших квадратов строят прямую, которой пользуются для вычисления результатов определений. Выполняют не менее 3 параллельных определений для каждой концентрации. </w:t>
      </w:r>
    </w:p>
    <w:p w14:paraId="7E9AEA2D" w14:textId="77777777" w:rsidR="00142CDD" w:rsidRDefault="00142CDD" w:rsidP="00142CDD">
      <w:pPr>
        <w:shd w:val="clear" w:color="auto" w:fill="FFFFFF"/>
        <w:ind w:firstLine="567"/>
        <w:rPr>
          <w:color w:val="000000"/>
          <w:sz w:val="24"/>
        </w:rPr>
      </w:pPr>
      <w:bookmarkStart w:id="39" w:name="_Hlk119684242"/>
      <w:r w:rsidRPr="009C2923">
        <w:rPr>
          <w:color w:val="000000"/>
          <w:sz w:val="24"/>
        </w:rPr>
        <w:t xml:space="preserve">Для построения </w:t>
      </w:r>
      <w:proofErr w:type="spellStart"/>
      <w:r w:rsidRPr="009C2923">
        <w:rPr>
          <w:color w:val="000000"/>
          <w:sz w:val="24"/>
        </w:rPr>
        <w:t>градуировочного</w:t>
      </w:r>
      <w:proofErr w:type="spellEnd"/>
      <w:r w:rsidRPr="009C2923">
        <w:rPr>
          <w:color w:val="000000"/>
          <w:sz w:val="24"/>
        </w:rPr>
        <w:t xml:space="preserve"> графика методом наименьших квадратов используют зависимости между значениями известных концентраций в пробе (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C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...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и соответствующими им значениями показаний фотоколориметра</w:t>
      </w:r>
    </w:p>
    <w:p w14:paraId="1816B709" w14:textId="77777777" w:rsidR="00142CDD" w:rsidRPr="009C2923" w:rsidRDefault="00142CDD" w:rsidP="00142CDD">
      <w:pPr>
        <w:shd w:val="clear" w:color="auto" w:fill="FFFFFF"/>
        <w:ind w:firstLine="567"/>
        <w:rPr>
          <w:color w:val="000000"/>
          <w:sz w:val="20"/>
          <w:szCs w:val="20"/>
        </w:rPr>
      </w:pPr>
    </w:p>
    <w:p w14:paraId="3A78A352" w14:textId="77777777" w:rsidR="00142CDD" w:rsidRPr="009C2923" w:rsidRDefault="00142CDD" w:rsidP="00142CDD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 + </w:t>
      </w:r>
      <w:proofErr w:type="spellStart"/>
      <w:r w:rsidRPr="009C2923">
        <w:rPr>
          <w:i/>
          <w:iCs/>
          <w:color w:val="000000"/>
          <w:sz w:val="24"/>
          <w:lang w:val="en-US"/>
        </w:rPr>
        <w:t>bc</w:t>
      </w:r>
      <w:proofErr w:type="spellEnd"/>
      <w:r w:rsidRPr="009C2923">
        <w:rPr>
          <w:color w:val="000000"/>
          <w:sz w:val="24"/>
          <w:vertAlign w:val="subscript"/>
        </w:rPr>
        <w:t>1</w:t>
      </w:r>
    </w:p>
    <w:p w14:paraId="411E4C78" w14:textId="77777777" w:rsidR="00142CDD" w:rsidRPr="009C2923" w:rsidRDefault="00142CDD" w:rsidP="00142CDD">
      <w:pPr>
        <w:shd w:val="clear" w:color="auto" w:fill="FFFFFF"/>
        <w:ind w:firstLine="567"/>
        <w:jc w:val="right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>
        <w:rPr>
          <w:color w:val="000000"/>
          <w:sz w:val="24"/>
          <w:vertAlign w:val="subscript"/>
        </w:rPr>
        <w:t xml:space="preserve">                                                                                     </w:t>
      </w:r>
      <w:proofErr w:type="gramStart"/>
      <w:r>
        <w:rPr>
          <w:color w:val="000000"/>
          <w:sz w:val="24"/>
          <w:vertAlign w:val="subscript"/>
        </w:rPr>
        <w:t xml:space="preserve">   </w:t>
      </w:r>
      <w:r w:rsidRPr="00583136">
        <w:rPr>
          <w:color w:val="000000"/>
          <w:sz w:val="24"/>
        </w:rPr>
        <w:t>(</w:t>
      </w:r>
      <w:proofErr w:type="gramEnd"/>
      <w:r w:rsidRPr="00583136">
        <w:rPr>
          <w:color w:val="000000"/>
          <w:sz w:val="24"/>
        </w:rPr>
        <w:t>1)</w:t>
      </w:r>
    </w:p>
    <w:p w14:paraId="42685C9A" w14:textId="77777777" w:rsidR="00142CDD" w:rsidRPr="009C2923" w:rsidRDefault="00142CDD" w:rsidP="00142CDD">
      <w:pPr>
        <w:shd w:val="clear" w:color="auto" w:fill="FFFFFF"/>
        <w:ind w:firstLine="567"/>
        <w:jc w:val="center"/>
        <w:rPr>
          <w:color w:val="000000"/>
          <w:sz w:val="20"/>
          <w:szCs w:val="20"/>
        </w:rPr>
      </w:pP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color w:val="000000"/>
          <w:sz w:val="24"/>
        </w:rPr>
        <w:t>=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 +</w:t>
      </w:r>
      <w:r w:rsidRPr="009C2923">
        <w:rPr>
          <w:i/>
          <w:iCs/>
          <w:color w:val="000000"/>
          <w:sz w:val="24"/>
          <w:lang w:val="en-US"/>
        </w:rPr>
        <w:t> b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</w:p>
    <w:p w14:paraId="38B564F3" w14:textId="77777777" w:rsidR="00142CDD" w:rsidRDefault="00142CDD" w:rsidP="00142CDD">
      <w:pPr>
        <w:shd w:val="clear" w:color="auto" w:fill="FFFFFF"/>
        <w:ind w:firstLine="567"/>
        <w:rPr>
          <w:color w:val="000000"/>
          <w:sz w:val="24"/>
        </w:rPr>
      </w:pPr>
    </w:p>
    <w:p w14:paraId="21EE926D" w14:textId="293C8A8B" w:rsidR="00142CDD" w:rsidRDefault="00142CDD" w:rsidP="00142CDD">
      <w:pPr>
        <w:shd w:val="clear" w:color="auto" w:fill="FFFFFF"/>
        <w:ind w:firstLine="567"/>
        <w:rPr>
          <w:color w:val="000000"/>
          <w:sz w:val="24"/>
        </w:rPr>
      </w:pPr>
      <w:r w:rsidRPr="009C2923">
        <w:rPr>
          <w:color w:val="000000"/>
          <w:sz w:val="24"/>
        </w:rPr>
        <w:t>Значения параметров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 xml:space="preserve">, 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9C2923">
        <w:rPr>
          <w:color w:val="000000"/>
          <w:sz w:val="24"/>
        </w:rPr>
        <w:t>, которые бы наилучшим образом удовлетворяли каждой зависимости, вычисляет по формуле</w:t>
      </w:r>
      <w:r>
        <w:rPr>
          <w:color w:val="000000"/>
          <w:sz w:val="24"/>
        </w:rPr>
        <w:t>:</w:t>
      </w:r>
    </w:p>
    <w:p w14:paraId="129BCE3D" w14:textId="77777777" w:rsidR="00C109A8" w:rsidRDefault="00C109A8" w:rsidP="00142CDD">
      <w:pPr>
        <w:shd w:val="clear" w:color="auto" w:fill="FFFFFF"/>
        <w:ind w:firstLine="567"/>
        <w:rPr>
          <w:color w:val="000000"/>
          <w:sz w:val="24"/>
        </w:rPr>
      </w:pPr>
      <w:bookmarkStart w:id="40" w:name="_GoBack"/>
      <w:bookmarkEnd w:id="40"/>
    </w:p>
    <w:p w14:paraId="58741266" w14:textId="77777777" w:rsidR="00142CDD" w:rsidRDefault="00142CDD" w:rsidP="00142CD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nary>
                <m:r>
                  <w:rPr>
                    <w:rFonts w:ascii="Cambria Math" w:hAnsi="Cambria Math"/>
                  </w:rPr>
                  <m:t>-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C∙</m:t>
                    </m:r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</m:nary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</m:oMath>
      <w:proofErr w:type="gramStart"/>
      <w:r>
        <w:rPr>
          <w:color w:val="000000"/>
          <w:sz w:val="24"/>
        </w:rPr>
        <w:t xml:space="preserve">,   </w:t>
      </w:r>
      <w:proofErr w:type="gramEnd"/>
      <w:r>
        <w:rPr>
          <w:color w:val="000000"/>
          <w:sz w:val="24"/>
        </w:rPr>
        <w:t xml:space="preserve">                                                   (</w:t>
      </w:r>
      <w:r w:rsidRPr="00CE0964">
        <w:rPr>
          <w:color w:val="000000"/>
          <w:sz w:val="24"/>
        </w:rPr>
        <w:t>2</w:t>
      </w:r>
      <w:r>
        <w:rPr>
          <w:color w:val="000000"/>
          <w:sz w:val="24"/>
        </w:rPr>
        <w:t>)</w:t>
      </w:r>
    </w:p>
    <w:p w14:paraId="77F2B2BC" w14:textId="77777777" w:rsidR="00142CDD" w:rsidRDefault="00142CDD" w:rsidP="00142CDD">
      <w:pPr>
        <w:shd w:val="clear" w:color="auto" w:fill="FFFFFF"/>
        <w:ind w:firstLine="567"/>
        <w:jc w:val="right"/>
        <w:rPr>
          <w:color w:val="000000"/>
          <w:sz w:val="24"/>
        </w:rPr>
      </w:pPr>
    </w:p>
    <w:p w14:paraId="34BFD4C7" w14:textId="77777777" w:rsidR="00142CDD" w:rsidRDefault="00142CDD" w:rsidP="00142CDD">
      <w:pPr>
        <w:shd w:val="clear" w:color="auto" w:fill="FFFFFF"/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</w:rPr>
          <m:t>b=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CA</m:t>
                </m:r>
              </m:e>
            </m:nary>
            <m:r>
              <w:rPr>
                <w:rFonts w:ascii="Cambria Math" w:hAnsi="Cambria Math"/>
              </w:rPr>
              <m:t>-</m:t>
            </m:r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C∙</m:t>
                </m:r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</m:nary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subHide m:val="1"/>
                            <m:supHide m:val="1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naryPr>
                          <m:sub/>
                          <m:sup/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</m:nary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den>
        </m:f>
        <m:r>
          <w:rPr>
            <w:rFonts w:ascii="Cambria Math" w:hAnsi="Cambria Math"/>
          </w:rPr>
          <m:t>.</m:t>
        </m:r>
      </m:oMath>
      <w:r>
        <w:rPr>
          <w:color w:val="000000"/>
          <w:sz w:val="24"/>
        </w:rPr>
        <w:t xml:space="preserve">                                                  </w:t>
      </w:r>
      <w:r w:rsidRPr="00CE0964">
        <w:rPr>
          <w:color w:val="000000"/>
          <w:sz w:val="24"/>
        </w:rPr>
        <w:t xml:space="preserve">    </w:t>
      </w:r>
      <w:r>
        <w:rPr>
          <w:color w:val="000000"/>
          <w:sz w:val="24"/>
        </w:rPr>
        <w:t>(</w:t>
      </w:r>
      <w:r w:rsidRPr="00CE0964">
        <w:rPr>
          <w:color w:val="000000"/>
          <w:sz w:val="24"/>
        </w:rPr>
        <w:t>3</w:t>
      </w:r>
      <w:r>
        <w:rPr>
          <w:color w:val="000000"/>
          <w:sz w:val="24"/>
        </w:rPr>
        <w:t>)</w:t>
      </w:r>
    </w:p>
    <w:p w14:paraId="3E52A126" w14:textId="77777777" w:rsidR="00142CDD" w:rsidRDefault="00142CDD" w:rsidP="00142CDD">
      <w:pPr>
        <w:shd w:val="clear" w:color="auto" w:fill="FFFFFF"/>
        <w:ind w:firstLine="567"/>
        <w:rPr>
          <w:color w:val="000000"/>
          <w:sz w:val="24"/>
        </w:rPr>
      </w:pPr>
    </w:p>
    <w:p w14:paraId="02FCF3E5" w14:textId="77777777" w:rsidR="00142CDD" w:rsidRPr="009C2923" w:rsidRDefault="00142CDD" w:rsidP="00142CDD">
      <w:pPr>
        <w:shd w:val="clear" w:color="auto" w:fill="FFFFFF"/>
        <w:ind w:firstLine="567"/>
        <w:rPr>
          <w:color w:val="000000"/>
          <w:sz w:val="20"/>
          <w:szCs w:val="20"/>
        </w:rPr>
      </w:pPr>
      <w:r w:rsidRPr="009C2923">
        <w:rPr>
          <w:color w:val="000000"/>
          <w:sz w:val="24"/>
        </w:rPr>
        <w:t>Подставляя значения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a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</w:rPr>
        <w:t>(</w:t>
      </w:r>
      <w:r w:rsidRPr="009C2923">
        <w:rPr>
          <w:i/>
          <w:iCs/>
          <w:color w:val="000000"/>
          <w:sz w:val="24"/>
          <w:lang w:val="en-US"/>
        </w:rPr>
        <w:t>b</w:t>
      </w:r>
      <w:r w:rsidRPr="009C2923">
        <w:rPr>
          <w:i/>
          <w:iCs/>
          <w:color w:val="000000"/>
          <w:sz w:val="24"/>
        </w:rPr>
        <w:t>)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в формул</w:t>
      </w:r>
      <w:r>
        <w:rPr>
          <w:color w:val="000000"/>
          <w:sz w:val="24"/>
          <w:lang w:val="en-US"/>
        </w:rPr>
        <w:t>e</w:t>
      </w:r>
      <w:r w:rsidRPr="00CE0964">
        <w:rPr>
          <w:color w:val="000000"/>
          <w:sz w:val="24"/>
        </w:rPr>
        <w:t xml:space="preserve"> </w:t>
      </w:r>
      <w:r>
        <w:rPr>
          <w:color w:val="000000"/>
          <w:sz w:val="24"/>
        </w:rPr>
        <w:t>(1)</w:t>
      </w:r>
      <w:r w:rsidRPr="009C2923">
        <w:rPr>
          <w:color w:val="000000"/>
          <w:sz w:val="24"/>
        </w:rPr>
        <w:t>, получаем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A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CE0964">
        <w:rPr>
          <w:i/>
          <w:iCs/>
          <w:color w:val="000000"/>
          <w:sz w:val="24"/>
          <w:vertAlign w:val="subscript"/>
        </w:rPr>
        <w:t xml:space="preserve"> </w:t>
      </w:r>
      <w:r w:rsidRPr="009C2923">
        <w:rPr>
          <w:color w:val="000000"/>
          <w:sz w:val="24"/>
        </w:rPr>
        <w:t>для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каждого из проведенных</w:t>
      </w:r>
      <w:r w:rsidRPr="00CE0964">
        <w:rPr>
          <w:color w:val="000000"/>
          <w:sz w:val="24"/>
        </w:rPr>
        <w:t xml:space="preserve"> </w:t>
      </w:r>
      <w:r w:rsidRPr="009C2923">
        <w:rPr>
          <w:i/>
          <w:iCs/>
          <w:color w:val="000000"/>
          <w:sz w:val="24"/>
          <w:lang w:val="en-US"/>
        </w:rPr>
        <w:t>n</w:t>
      </w:r>
      <w:r w:rsidRPr="00CE0964">
        <w:rPr>
          <w:i/>
          <w:iCs/>
          <w:color w:val="000000"/>
          <w:sz w:val="24"/>
        </w:rPr>
        <w:t xml:space="preserve"> </w:t>
      </w:r>
      <w:r w:rsidRPr="009C2923">
        <w:rPr>
          <w:color w:val="000000"/>
          <w:sz w:val="24"/>
        </w:rPr>
        <w:t>измерений.</w:t>
      </w:r>
    </w:p>
    <w:p w14:paraId="3D253770" w14:textId="77777777" w:rsidR="00142CDD" w:rsidRPr="009C2923" w:rsidRDefault="00142CDD" w:rsidP="00142CDD">
      <w:pPr>
        <w:shd w:val="clear" w:color="auto" w:fill="FFFFFF"/>
        <w:ind w:firstLine="567"/>
        <w:rPr>
          <w:color w:val="000000"/>
          <w:sz w:val="20"/>
          <w:szCs w:val="20"/>
        </w:rPr>
      </w:pPr>
      <w:proofErr w:type="spellStart"/>
      <w:r w:rsidRPr="009C2923">
        <w:rPr>
          <w:color w:val="000000"/>
          <w:sz w:val="24"/>
        </w:rPr>
        <w:t>Градуировочный</w:t>
      </w:r>
      <w:proofErr w:type="spellEnd"/>
      <w:r w:rsidRPr="009C2923">
        <w:rPr>
          <w:color w:val="000000"/>
          <w:sz w:val="24"/>
        </w:rPr>
        <w:t xml:space="preserve"> график строится по точкам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(С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color w:val="000000"/>
          <w:sz w:val="24"/>
        </w:rPr>
        <w:t>,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С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... С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r w:rsidRPr="009C2923">
        <w:rPr>
          <w:color w:val="000000"/>
          <w:sz w:val="24"/>
        </w:rPr>
        <w:t>) и (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1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2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</w:t>
      </w:r>
      <w:r w:rsidRPr="009C2923">
        <w:rPr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color w:val="000000"/>
          <w:sz w:val="24"/>
          <w:vertAlign w:val="subscript"/>
        </w:rPr>
        <w:t>3</w:t>
      </w:r>
      <w:r w:rsidRPr="009C2923">
        <w:rPr>
          <w:i/>
          <w:iCs/>
          <w:color w:val="000000"/>
          <w:sz w:val="24"/>
          <w:vertAlign w:val="subscript"/>
        </w:rPr>
        <w:t>выч</w:t>
      </w:r>
      <w:r w:rsidRPr="009C2923">
        <w:rPr>
          <w:color w:val="000000"/>
          <w:sz w:val="24"/>
        </w:rPr>
        <w:t>, ...</w:t>
      </w:r>
      <w:r w:rsidRPr="009C2923">
        <w:rPr>
          <w:i/>
          <w:iCs/>
          <w:color w:val="000000"/>
          <w:sz w:val="24"/>
          <w:lang w:val="en-US"/>
        </w:rPr>
        <w:t> </w:t>
      </w:r>
      <w:r w:rsidRPr="009C2923">
        <w:rPr>
          <w:i/>
          <w:iCs/>
          <w:color w:val="000000"/>
          <w:sz w:val="24"/>
        </w:rPr>
        <w:t>А</w:t>
      </w:r>
      <w:r w:rsidRPr="009C2923">
        <w:rPr>
          <w:i/>
          <w:iCs/>
          <w:color w:val="000000"/>
          <w:sz w:val="24"/>
          <w:vertAlign w:val="subscript"/>
          <w:lang w:val="en-US"/>
        </w:rPr>
        <w:t>n</w:t>
      </w:r>
      <w:proofErr w:type="spellStart"/>
      <w:r w:rsidRPr="009C2923">
        <w:rPr>
          <w:i/>
          <w:iCs/>
          <w:color w:val="000000"/>
          <w:sz w:val="24"/>
          <w:vertAlign w:val="subscript"/>
        </w:rPr>
        <w:t>выч</w:t>
      </w:r>
      <w:proofErr w:type="spellEnd"/>
      <w:r w:rsidRPr="009C2923">
        <w:rPr>
          <w:color w:val="000000"/>
          <w:sz w:val="24"/>
        </w:rPr>
        <w:t>)</w:t>
      </w:r>
    </w:p>
    <w:bookmarkEnd w:id="39"/>
    <w:p w14:paraId="57CC93B6" w14:textId="3325DA75" w:rsidR="00142CDD" w:rsidRDefault="00142CDD" w:rsidP="00142CDD">
      <w:pPr>
        <w:ind w:firstLine="567"/>
        <w:rPr>
          <w:sz w:val="24"/>
        </w:rPr>
      </w:pPr>
      <w:r w:rsidRPr="0045492C">
        <w:rPr>
          <w:sz w:val="24"/>
        </w:rPr>
        <w:t>Допускается вычисление результатов с помощью множителя (К), определяемого по формуле</w:t>
      </w:r>
      <w:r>
        <w:rPr>
          <w:sz w:val="24"/>
        </w:rPr>
        <w:t xml:space="preserve"> (4):</w:t>
      </w:r>
    </w:p>
    <w:p w14:paraId="4E3A9A43" w14:textId="393CDB6D" w:rsidR="00C96102" w:rsidRDefault="00C96102" w:rsidP="00142CDD">
      <w:pPr>
        <w:ind w:firstLine="567"/>
        <w:rPr>
          <w:sz w:val="24"/>
        </w:rPr>
      </w:pPr>
    </w:p>
    <w:p w14:paraId="0A4BA157" w14:textId="60A19E6D" w:rsidR="00C96102" w:rsidRPr="00C85D74" w:rsidRDefault="00C96102" w:rsidP="00C96102">
      <w:pPr>
        <w:ind w:firstLine="567"/>
        <w:jc w:val="right"/>
        <w:rPr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  <w:lang w:val="en-US"/>
          </w:rPr>
          <m:t>K</m:t>
        </m:r>
        <m:r>
          <w:rPr>
            <w:rFonts w:ascii="Cambria Math" w:hAnsi="Cambria Math"/>
            <w:color w:val="000000"/>
            <w:sz w:val="24"/>
          </w:rPr>
          <m:t>=</m:t>
        </m:r>
        <m:r>
          <w:rPr>
            <w:rFonts w:ascii="Cambria Math" w:hAnsi="Cambria Math"/>
            <w:color w:val="000000"/>
            <w:sz w:val="24"/>
            <w:lang w:val="en-US"/>
          </w:rPr>
          <m:t>m</m:t>
        </m:r>
        <m:r>
          <w:rPr>
            <w:rFonts w:ascii="Cambria Math" w:hAnsi="Cambria Math"/>
            <w:color w:val="000000"/>
            <w:sz w:val="24"/>
          </w:rPr>
          <m:t>/</m:t>
        </m:r>
        <m:r>
          <w:rPr>
            <w:rFonts w:ascii="Cambria Math" w:hAnsi="Cambria Math"/>
            <w:color w:val="000000"/>
            <w:sz w:val="24"/>
            <w:lang w:val="en-US"/>
          </w:rPr>
          <m:t>A</m:t>
        </m:r>
        <m:r>
          <w:rPr>
            <w:rFonts w:ascii="Cambria Math" w:hAnsi="Cambria Math"/>
            <w:color w:val="000000"/>
            <w:sz w:val="24"/>
          </w:rPr>
          <m:t>,</m:t>
        </m:r>
      </m:oMath>
      <w:r w:rsidRPr="00C85D74">
        <w:rPr>
          <w:color w:val="000000"/>
          <w:sz w:val="24"/>
        </w:rPr>
        <w:t xml:space="preserve">                   </w:t>
      </w:r>
      <w:r w:rsidRPr="00C96102">
        <w:rPr>
          <w:color w:val="000000"/>
          <w:sz w:val="24"/>
        </w:rPr>
        <w:t xml:space="preserve">       </w:t>
      </w:r>
      <w:r w:rsidRPr="00C85D74">
        <w:rPr>
          <w:color w:val="000000"/>
          <w:sz w:val="24"/>
        </w:rPr>
        <w:t xml:space="preserve">                                   (</w:t>
      </w:r>
      <w:r w:rsidRPr="00C96102">
        <w:rPr>
          <w:color w:val="000000"/>
          <w:sz w:val="24"/>
        </w:rPr>
        <w:t>4</w:t>
      </w:r>
      <w:r w:rsidRPr="00C85D74">
        <w:rPr>
          <w:color w:val="000000"/>
          <w:sz w:val="24"/>
        </w:rPr>
        <w:t>)</w:t>
      </w:r>
    </w:p>
    <w:p w14:paraId="6EBAAB54" w14:textId="77777777" w:rsidR="00C96102" w:rsidRDefault="00C96102" w:rsidP="00142CDD">
      <w:pPr>
        <w:ind w:firstLine="567"/>
        <w:rPr>
          <w:sz w:val="24"/>
        </w:rPr>
      </w:pPr>
    </w:p>
    <w:p w14:paraId="4E5833D3" w14:textId="77777777" w:rsidR="00142CDD" w:rsidRPr="0045492C" w:rsidRDefault="00142CDD" w:rsidP="00142CDD">
      <w:pPr>
        <w:rPr>
          <w:color w:val="000000"/>
          <w:sz w:val="24"/>
        </w:rPr>
      </w:pPr>
      <w:r w:rsidRPr="0045492C">
        <w:rPr>
          <w:color w:val="000000"/>
          <w:sz w:val="24"/>
        </w:rPr>
        <w:t xml:space="preserve">где </w:t>
      </w:r>
      <w:r w:rsidRPr="00C96102">
        <w:rPr>
          <w:i/>
          <w:color w:val="000000"/>
          <w:sz w:val="24"/>
        </w:rPr>
        <w:t>m</w:t>
      </w:r>
      <w:r>
        <w:rPr>
          <w:color w:val="000000"/>
          <w:sz w:val="24"/>
        </w:rPr>
        <w:t xml:space="preserve"> – </w:t>
      </w:r>
      <w:r w:rsidRPr="0045492C">
        <w:rPr>
          <w:color w:val="000000"/>
          <w:sz w:val="24"/>
        </w:rPr>
        <w:t>масса нефтепродуктов в пробе, мг;</w:t>
      </w:r>
    </w:p>
    <w:p w14:paraId="28C8F886" w14:textId="77777777" w:rsidR="00142CDD" w:rsidRPr="0045492C" w:rsidRDefault="00142CDD" w:rsidP="00142CDD">
      <w:pPr>
        <w:rPr>
          <w:rFonts w:ascii="Courier New" w:hAnsi="Courier New" w:cs="Courier New"/>
          <w:color w:val="000000"/>
          <w:sz w:val="24"/>
        </w:rPr>
      </w:pPr>
      <w:r w:rsidRPr="00C96102">
        <w:rPr>
          <w:i/>
          <w:color w:val="000000"/>
          <w:sz w:val="24"/>
        </w:rPr>
        <w:t>А</w:t>
      </w:r>
      <w:r w:rsidRPr="0045492C">
        <w:rPr>
          <w:color w:val="000000"/>
          <w:sz w:val="24"/>
        </w:rPr>
        <w:t xml:space="preserve"> – среднее значение оптической плотности, соответствующее</w:t>
      </w:r>
      <w:r>
        <w:rPr>
          <w:color w:val="000000"/>
          <w:sz w:val="24"/>
        </w:rPr>
        <w:t xml:space="preserve"> этой</w:t>
      </w:r>
      <w:r w:rsidRPr="0045492C">
        <w:rPr>
          <w:color w:val="000000"/>
          <w:sz w:val="24"/>
        </w:rPr>
        <w:t xml:space="preserve"> массе.</w:t>
      </w:r>
    </w:p>
    <w:p w14:paraId="40F30279" w14:textId="77777777" w:rsidR="00142CDD" w:rsidRPr="00747D00" w:rsidRDefault="00142CDD" w:rsidP="00142CDD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 xml:space="preserve">8.2.2 </w:t>
      </w:r>
      <w:r w:rsidRPr="00747D00">
        <w:rPr>
          <w:color w:val="000000"/>
          <w:sz w:val="24"/>
        </w:rPr>
        <w:t xml:space="preserve">Контроль стабильности </w:t>
      </w:r>
      <w:proofErr w:type="spellStart"/>
      <w:r w:rsidRPr="00747D00">
        <w:rPr>
          <w:color w:val="000000"/>
          <w:sz w:val="24"/>
        </w:rPr>
        <w:t>градуировочной</w:t>
      </w:r>
      <w:proofErr w:type="spellEnd"/>
      <w:r w:rsidRPr="00747D00">
        <w:rPr>
          <w:color w:val="000000"/>
          <w:sz w:val="24"/>
        </w:rPr>
        <w:t xml:space="preserve"> характеристики проводят не реже одного раза в квартал, а также при смене реактивов, после ремонта и поверки прибора. Средствами контроля являются вновь приготовленные </w:t>
      </w:r>
      <w:proofErr w:type="spellStart"/>
      <w:r>
        <w:rPr>
          <w:color w:val="000000"/>
          <w:sz w:val="24"/>
        </w:rPr>
        <w:t>градуировочные</w:t>
      </w:r>
      <w:proofErr w:type="spellEnd"/>
      <w:r>
        <w:rPr>
          <w:color w:val="000000"/>
          <w:sz w:val="24"/>
        </w:rPr>
        <w:t xml:space="preserve"> растворы, </w:t>
      </w:r>
      <w:r w:rsidRPr="00697E21">
        <w:rPr>
          <w:sz w:val="24"/>
        </w:rPr>
        <w:t xml:space="preserve">массовая концентрация </w:t>
      </w:r>
      <w:r>
        <w:rPr>
          <w:sz w:val="24"/>
        </w:rPr>
        <w:t>нефтепродуктов</w:t>
      </w:r>
      <w:r w:rsidRPr="00697E21">
        <w:rPr>
          <w:sz w:val="24"/>
        </w:rPr>
        <w:t xml:space="preserve"> в которых соответствует разным точкам диапазона измерений.</w:t>
      </w:r>
    </w:p>
    <w:p w14:paraId="45B2B4F9" w14:textId="05608451" w:rsidR="00142CDD" w:rsidRDefault="00142CDD" w:rsidP="00142CDD">
      <w:pPr>
        <w:ind w:firstLine="567"/>
        <w:rPr>
          <w:color w:val="000000"/>
          <w:sz w:val="24"/>
        </w:rPr>
      </w:pPr>
      <w:proofErr w:type="spellStart"/>
      <w:r w:rsidRPr="00747D00">
        <w:rPr>
          <w:color w:val="000000"/>
          <w:sz w:val="24"/>
        </w:rPr>
        <w:t>Градуировочную</w:t>
      </w:r>
      <w:proofErr w:type="spellEnd"/>
      <w:r w:rsidRPr="00747D00">
        <w:rPr>
          <w:color w:val="000000"/>
          <w:sz w:val="24"/>
        </w:rPr>
        <w:t xml:space="preserve"> характеристику считают стабильной при выполнении следующего условия:</w:t>
      </w:r>
    </w:p>
    <w:p w14:paraId="62C0C235" w14:textId="17E76098" w:rsidR="00C96102" w:rsidRDefault="00C96102" w:rsidP="00142CDD">
      <w:pPr>
        <w:ind w:firstLine="567"/>
        <w:rPr>
          <w:color w:val="000000"/>
          <w:sz w:val="24"/>
        </w:rPr>
      </w:pPr>
    </w:p>
    <w:p w14:paraId="74465297" w14:textId="0D05C33E" w:rsidR="00C96102" w:rsidRPr="00C85D74" w:rsidRDefault="00C96102" w:rsidP="00C96102">
      <w:pPr>
        <w:ind w:firstLine="567"/>
        <w:jc w:val="right"/>
        <w:rPr>
          <w:color w:val="000000"/>
          <w:sz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  <m:r>
              <w:rPr>
                <w:rFonts w:ascii="Cambria Math" w:hAnsi="Cambria Math"/>
                <w:color w:val="000000"/>
                <w:sz w:val="24"/>
              </w:rPr>
              <m:t>-</m:t>
            </m:r>
            <m:r>
              <w:rPr>
                <w:rFonts w:ascii="Cambria Math" w:hAnsi="Cambria Math"/>
                <w:color w:val="000000"/>
                <w:sz w:val="24"/>
                <w:lang w:val="en-US"/>
              </w:rPr>
              <m:t>C</m:t>
            </m:r>
          </m:e>
        </m:d>
        <m:r>
          <w:rPr>
            <w:rFonts w:ascii="Cambria Math" w:hAnsi="Cambria Math"/>
            <w:color w:val="000000"/>
            <w:sz w:val="24"/>
          </w:rPr>
          <m:t>≤0,15∙C,</m:t>
        </m:r>
      </m:oMath>
      <w:r w:rsidRPr="00C85D74">
        <w:rPr>
          <w:color w:val="000000"/>
          <w:sz w:val="24"/>
        </w:rPr>
        <w:t xml:space="preserve">                                                      (</w:t>
      </w:r>
      <w:r>
        <w:rPr>
          <w:color w:val="000000"/>
          <w:sz w:val="24"/>
        </w:rPr>
        <w:t>5</w:t>
      </w:r>
      <w:r w:rsidRPr="00C85D74">
        <w:rPr>
          <w:color w:val="000000"/>
          <w:sz w:val="24"/>
        </w:rPr>
        <w:t>)</w:t>
      </w:r>
    </w:p>
    <w:p w14:paraId="22716BEE" w14:textId="77777777" w:rsidR="00C96102" w:rsidRPr="00747D00" w:rsidRDefault="00C96102" w:rsidP="00142CDD">
      <w:pPr>
        <w:ind w:firstLine="567"/>
        <w:rPr>
          <w:color w:val="000000"/>
          <w:sz w:val="24"/>
        </w:rPr>
      </w:pPr>
    </w:p>
    <w:p w14:paraId="6DACE7DF" w14:textId="77777777" w:rsidR="00142CDD" w:rsidRPr="00747D00" w:rsidRDefault="00142CDD" w:rsidP="00142CDD">
      <w:pPr>
        <w:rPr>
          <w:color w:val="000000"/>
          <w:sz w:val="24"/>
        </w:rPr>
      </w:pPr>
      <w:r w:rsidRPr="00747D00">
        <w:rPr>
          <w:color w:val="000000"/>
          <w:sz w:val="24"/>
        </w:rPr>
        <w:t>где </w:t>
      </w:r>
      <w:r w:rsidRPr="00C96102">
        <w:rPr>
          <w:i/>
          <w:color w:val="000000"/>
          <w:sz w:val="24"/>
        </w:rPr>
        <w:t>X</w:t>
      </w:r>
      <w:r w:rsidRPr="00747D00">
        <w:rPr>
          <w:color w:val="000000"/>
          <w:sz w:val="24"/>
        </w:rPr>
        <w:t xml:space="preserve"> – результат контрольного измерения содержания </w:t>
      </w:r>
      <w:r>
        <w:rPr>
          <w:color w:val="000000"/>
          <w:sz w:val="24"/>
        </w:rPr>
        <w:t>нефтепродуктов</w:t>
      </w:r>
      <w:r w:rsidRPr="00747D00">
        <w:rPr>
          <w:color w:val="000000"/>
          <w:sz w:val="24"/>
        </w:rPr>
        <w:t xml:space="preserve"> в образце для градуировки, мг;</w:t>
      </w:r>
    </w:p>
    <w:p w14:paraId="1D484BBA" w14:textId="77777777" w:rsidR="00142CDD" w:rsidRPr="00747D00" w:rsidRDefault="00142CDD" w:rsidP="00142CDD">
      <w:pPr>
        <w:rPr>
          <w:color w:val="000000"/>
          <w:sz w:val="24"/>
        </w:rPr>
      </w:pPr>
      <w:r w:rsidRPr="00C96102">
        <w:rPr>
          <w:i/>
          <w:color w:val="000000"/>
          <w:sz w:val="24"/>
        </w:rPr>
        <w:t>С</w:t>
      </w:r>
      <w:r w:rsidRPr="00747D00">
        <w:rPr>
          <w:color w:val="000000"/>
          <w:sz w:val="24"/>
        </w:rPr>
        <w:t xml:space="preserve"> – аттестованное значение массовой концентрации </w:t>
      </w:r>
      <w:r>
        <w:rPr>
          <w:color w:val="000000"/>
          <w:sz w:val="24"/>
        </w:rPr>
        <w:t>нефтепродуктов</w:t>
      </w:r>
      <w:r w:rsidRPr="00747D00">
        <w:rPr>
          <w:color w:val="000000"/>
          <w:sz w:val="24"/>
        </w:rPr>
        <w:t xml:space="preserve"> в образце для градуировки, мг.</w:t>
      </w:r>
    </w:p>
    <w:p w14:paraId="798DDFD4" w14:textId="77777777" w:rsidR="00142CDD" w:rsidRPr="00747D00" w:rsidRDefault="00142CDD" w:rsidP="00142CDD">
      <w:pPr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Если условие стабильности </w:t>
      </w:r>
      <w:proofErr w:type="spellStart"/>
      <w:r w:rsidRPr="00747D00">
        <w:rPr>
          <w:color w:val="000000"/>
          <w:sz w:val="24"/>
        </w:rPr>
        <w:t>градуировочной</w:t>
      </w:r>
      <w:proofErr w:type="spellEnd"/>
      <w:r w:rsidRPr="00747D00">
        <w:rPr>
          <w:color w:val="000000"/>
          <w:sz w:val="24"/>
        </w:rPr>
        <w:t xml:space="preserve"> характеристики не выполняется только для одного образца для градуировки, необходимо выполнить повторное измерение этого образца с целью исключения результата, содержащего грубую погрешность.</w:t>
      </w:r>
    </w:p>
    <w:p w14:paraId="52D0D03C" w14:textId="1D02F72C" w:rsidR="00142CDD" w:rsidRPr="00747D00" w:rsidRDefault="00142CDD" w:rsidP="00142CDD">
      <w:pPr>
        <w:ind w:firstLine="567"/>
        <w:rPr>
          <w:color w:val="000000"/>
          <w:sz w:val="24"/>
        </w:rPr>
      </w:pPr>
      <w:r w:rsidRPr="00747D00">
        <w:rPr>
          <w:color w:val="000000"/>
          <w:sz w:val="24"/>
        </w:rPr>
        <w:t xml:space="preserve">Если </w:t>
      </w:r>
      <w:proofErr w:type="spellStart"/>
      <w:r w:rsidRPr="00747D00">
        <w:rPr>
          <w:color w:val="000000"/>
          <w:sz w:val="24"/>
        </w:rPr>
        <w:t>градуировочная</w:t>
      </w:r>
      <w:proofErr w:type="spellEnd"/>
      <w:r w:rsidRPr="00747D00">
        <w:rPr>
          <w:color w:val="000000"/>
          <w:sz w:val="24"/>
        </w:rPr>
        <w:t xml:space="preserve"> характеристика нестабильна, выясняют причины ее нестабильности и повторяют контроль с использованием других </w:t>
      </w:r>
      <w:r>
        <w:rPr>
          <w:color w:val="000000"/>
          <w:sz w:val="24"/>
        </w:rPr>
        <w:t xml:space="preserve">растворов </w:t>
      </w:r>
      <w:r w:rsidRPr="00747D00">
        <w:rPr>
          <w:color w:val="000000"/>
          <w:sz w:val="24"/>
        </w:rPr>
        <w:t xml:space="preserve">для </w:t>
      </w:r>
      <w:r w:rsidRPr="00747D00">
        <w:rPr>
          <w:color w:val="000000"/>
          <w:sz w:val="24"/>
        </w:rPr>
        <w:lastRenderedPageBreak/>
        <w:t xml:space="preserve">градуировки, предусмотренных </w:t>
      </w:r>
      <w:r w:rsidR="00F93CCE">
        <w:rPr>
          <w:color w:val="000000"/>
          <w:sz w:val="24"/>
        </w:rPr>
        <w:t>настоящим стандартом</w:t>
      </w:r>
      <w:r w:rsidRPr="00747D00">
        <w:rPr>
          <w:color w:val="000000"/>
          <w:sz w:val="24"/>
        </w:rPr>
        <w:t xml:space="preserve">. При повторном обнаружении нестабильности </w:t>
      </w:r>
      <w:proofErr w:type="spellStart"/>
      <w:r w:rsidRPr="00747D00">
        <w:rPr>
          <w:color w:val="000000"/>
          <w:sz w:val="24"/>
        </w:rPr>
        <w:t>градуировочной</w:t>
      </w:r>
      <w:proofErr w:type="spellEnd"/>
      <w:r w:rsidRPr="00747D00">
        <w:rPr>
          <w:color w:val="000000"/>
          <w:sz w:val="24"/>
        </w:rPr>
        <w:t xml:space="preserve"> характеристики строят новый </w:t>
      </w:r>
      <w:proofErr w:type="spellStart"/>
      <w:r w:rsidRPr="00747D00">
        <w:rPr>
          <w:color w:val="000000"/>
          <w:sz w:val="24"/>
        </w:rPr>
        <w:t>градуировочный</w:t>
      </w:r>
      <w:proofErr w:type="spellEnd"/>
      <w:r w:rsidRPr="00747D00">
        <w:rPr>
          <w:color w:val="000000"/>
          <w:sz w:val="24"/>
        </w:rPr>
        <w:t xml:space="preserve"> график.</w:t>
      </w:r>
    </w:p>
    <w:p w14:paraId="11D1B707" w14:textId="77777777" w:rsidR="00821FB0" w:rsidRPr="00AD738E" w:rsidRDefault="00821FB0" w:rsidP="00821F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14:paraId="536AF7F0" w14:textId="03A4152F" w:rsidR="00142CDD" w:rsidRPr="00142CDD" w:rsidRDefault="00142CDD" w:rsidP="00142CDD">
      <w:pPr>
        <w:pStyle w:val="2"/>
        <w:ind w:hanging="848"/>
      </w:pPr>
      <w:bookmarkStart w:id="41" w:name="_Toc120813893"/>
      <w:r w:rsidRPr="00142CDD">
        <w:t>Отбор проб</w:t>
      </w:r>
      <w:bookmarkEnd w:id="41"/>
      <w:r w:rsidRPr="00142CDD">
        <w:t xml:space="preserve"> </w:t>
      </w:r>
    </w:p>
    <w:p w14:paraId="49B690BF" w14:textId="77777777" w:rsidR="00142CDD" w:rsidRDefault="00142CDD" w:rsidP="00142CDD">
      <w:pPr>
        <w:pStyle w:val="afc"/>
        <w:ind w:firstLine="567"/>
        <w:rPr>
          <w:spacing w:val="-1"/>
          <w:szCs w:val="24"/>
        </w:rPr>
      </w:pPr>
    </w:p>
    <w:p w14:paraId="7BDBD210" w14:textId="7D40C0A1" w:rsidR="00142CDD" w:rsidRPr="00142CDD" w:rsidRDefault="006A5A7E" w:rsidP="006A5A7E">
      <w:pPr>
        <w:pStyle w:val="2"/>
        <w:numPr>
          <w:ilvl w:val="0"/>
          <w:numId w:val="0"/>
        </w:numPr>
        <w:ind w:firstLine="567"/>
      </w:pPr>
      <w:bookmarkStart w:id="42" w:name="_Toc120805283"/>
      <w:bookmarkStart w:id="43" w:name="_Toc120813894"/>
      <w:r>
        <w:t xml:space="preserve">8.3.1 </w:t>
      </w:r>
      <w:r w:rsidR="00142CDD" w:rsidRPr="00142CDD">
        <w:t>Подготовка к отбору проб</w:t>
      </w:r>
      <w:bookmarkEnd w:id="42"/>
      <w:bookmarkEnd w:id="43"/>
      <w:r w:rsidR="00142CDD" w:rsidRPr="00142CDD">
        <w:t xml:space="preserve"> </w:t>
      </w:r>
    </w:p>
    <w:p w14:paraId="3B16B87B" w14:textId="77777777" w:rsidR="00142CDD" w:rsidRDefault="00142CDD" w:rsidP="00142CDD">
      <w:pPr>
        <w:ind w:firstLine="283"/>
        <w:rPr>
          <w:color w:val="000000"/>
          <w:sz w:val="27"/>
          <w:szCs w:val="27"/>
        </w:rPr>
      </w:pPr>
    </w:p>
    <w:p w14:paraId="71B02C82" w14:textId="425983CE" w:rsidR="00142CDD" w:rsidRPr="00803683" w:rsidRDefault="00043DA3" w:rsidP="00142CDD">
      <w:pPr>
        <w:ind w:firstLine="567"/>
        <w:rPr>
          <w:sz w:val="24"/>
        </w:rPr>
      </w:pPr>
      <w:r>
        <w:rPr>
          <w:sz w:val="24"/>
        </w:rPr>
        <w:t>8.3.2.1</w:t>
      </w:r>
      <w:r w:rsidR="00142CDD">
        <w:rPr>
          <w:sz w:val="24"/>
        </w:rPr>
        <w:t xml:space="preserve"> </w:t>
      </w:r>
      <w:bookmarkStart w:id="44" w:name="i82898"/>
      <w:bookmarkEnd w:id="44"/>
      <w:r w:rsidR="00142CDD" w:rsidRPr="00803683">
        <w:rPr>
          <w:sz w:val="24"/>
        </w:rPr>
        <w:t xml:space="preserve">Отбор должен обеспечить представительность пробы, сохранение состава исследуемой воды до анализа и гарантировать от случайных загрязнений. Объем отбираемой пробы должен быть достаточным для выполнения анализа, а также, при необходимости, его повторении. </w:t>
      </w:r>
    </w:p>
    <w:p w14:paraId="0EA871AA" w14:textId="57589F84" w:rsidR="00142CDD" w:rsidRPr="00341912" w:rsidRDefault="00043DA3" w:rsidP="00142CDD">
      <w:pPr>
        <w:ind w:firstLine="567"/>
        <w:rPr>
          <w:sz w:val="24"/>
        </w:rPr>
      </w:pPr>
      <w:r>
        <w:rPr>
          <w:sz w:val="24"/>
        </w:rPr>
        <w:t>8.3.2.2</w:t>
      </w:r>
      <w:r w:rsidR="00142CDD">
        <w:rPr>
          <w:sz w:val="24"/>
        </w:rPr>
        <w:t xml:space="preserve"> </w:t>
      </w:r>
      <w:r w:rsidR="00142CDD" w:rsidRPr="00341912">
        <w:rPr>
          <w:sz w:val="24"/>
        </w:rPr>
        <w:t xml:space="preserve">При отборе проб для определения нелетучих растворенных веществ, </w:t>
      </w:r>
      <w:proofErr w:type="spellStart"/>
      <w:r w:rsidR="00142CDD" w:rsidRPr="00341912">
        <w:rPr>
          <w:sz w:val="24"/>
        </w:rPr>
        <w:t>пробоотборное</w:t>
      </w:r>
      <w:proofErr w:type="spellEnd"/>
      <w:r w:rsidR="00142CDD" w:rsidRPr="00341912">
        <w:rPr>
          <w:sz w:val="24"/>
        </w:rPr>
        <w:t xml:space="preserve"> устройство должно быть продуто, если непосредственно перед этим из него проба не отбиралась. Продувку осуществляют так, чтобы промыть всю </w:t>
      </w:r>
      <w:proofErr w:type="spellStart"/>
      <w:r w:rsidR="00142CDD" w:rsidRPr="00341912">
        <w:rPr>
          <w:sz w:val="24"/>
        </w:rPr>
        <w:t>пробоотборную</w:t>
      </w:r>
      <w:proofErr w:type="spellEnd"/>
      <w:r w:rsidR="00142CDD" w:rsidRPr="00341912">
        <w:rPr>
          <w:sz w:val="24"/>
        </w:rPr>
        <w:t xml:space="preserve"> трассу за </w:t>
      </w:r>
      <w:r w:rsidR="00142CDD">
        <w:rPr>
          <w:sz w:val="24"/>
        </w:rPr>
        <w:t xml:space="preserve">период времени от </w:t>
      </w:r>
      <w:r w:rsidR="00142CDD" w:rsidRPr="00341912">
        <w:rPr>
          <w:sz w:val="24"/>
        </w:rPr>
        <w:t>15</w:t>
      </w:r>
      <w:r w:rsidR="00142CDD">
        <w:rPr>
          <w:sz w:val="24"/>
        </w:rPr>
        <w:t xml:space="preserve"> до </w:t>
      </w:r>
      <w:r w:rsidR="00142CDD" w:rsidRPr="00341912">
        <w:rPr>
          <w:sz w:val="24"/>
        </w:rPr>
        <w:t>20 мин, после чего устанавливают скорость истечения жидкости, обеспечивающую запаздывание пробы не более чем на 10 мин.</w:t>
      </w:r>
    </w:p>
    <w:p w14:paraId="6F1D32BD" w14:textId="0C9D93AC" w:rsidR="00142CDD" w:rsidRPr="00341912" w:rsidRDefault="00043DA3" w:rsidP="00142CDD">
      <w:pPr>
        <w:ind w:firstLine="567"/>
        <w:rPr>
          <w:sz w:val="24"/>
        </w:rPr>
      </w:pPr>
      <w:bookmarkStart w:id="45" w:name="i104715"/>
      <w:bookmarkStart w:id="46" w:name="i142949"/>
      <w:bookmarkEnd w:id="45"/>
      <w:bookmarkEnd w:id="46"/>
      <w:r>
        <w:rPr>
          <w:sz w:val="24"/>
        </w:rPr>
        <w:t>8.3.2.3</w:t>
      </w:r>
      <w:r w:rsidR="00142CDD">
        <w:rPr>
          <w:sz w:val="24"/>
        </w:rPr>
        <w:t xml:space="preserve"> </w:t>
      </w:r>
      <w:r w:rsidR="00142CDD" w:rsidRPr="00341912">
        <w:rPr>
          <w:sz w:val="24"/>
        </w:rPr>
        <w:t xml:space="preserve">Отбираемая проба должна быть охлаждена до температуры, не превышающей </w:t>
      </w:r>
      <w:r w:rsidR="00142CDD">
        <w:rPr>
          <w:sz w:val="24"/>
        </w:rPr>
        <w:t xml:space="preserve">              </w:t>
      </w:r>
      <w:r w:rsidR="00142CDD" w:rsidRPr="00341912">
        <w:rPr>
          <w:sz w:val="24"/>
        </w:rPr>
        <w:t>40 ºС.</w:t>
      </w:r>
    </w:p>
    <w:p w14:paraId="4E306E67" w14:textId="77777777" w:rsidR="00142CDD" w:rsidRPr="00341912" w:rsidRDefault="00142CDD" w:rsidP="00142CDD">
      <w:pPr>
        <w:ind w:firstLine="283"/>
        <w:rPr>
          <w:color w:val="000000"/>
          <w:sz w:val="27"/>
          <w:szCs w:val="27"/>
        </w:rPr>
      </w:pPr>
    </w:p>
    <w:p w14:paraId="33083511" w14:textId="0F0C099A" w:rsidR="00142CDD" w:rsidRPr="00142CDD" w:rsidRDefault="006A5A7E" w:rsidP="006A5A7E">
      <w:pPr>
        <w:pStyle w:val="2"/>
        <w:numPr>
          <w:ilvl w:val="0"/>
          <w:numId w:val="0"/>
        </w:numPr>
        <w:ind w:left="1415" w:hanging="848"/>
      </w:pPr>
      <w:bookmarkStart w:id="47" w:name="_Toc120805284"/>
      <w:bookmarkStart w:id="48" w:name="_Toc120813895"/>
      <w:bookmarkStart w:id="49" w:name="i187322"/>
      <w:r>
        <w:t xml:space="preserve">8.3.2 </w:t>
      </w:r>
      <w:r w:rsidR="00142CDD" w:rsidRPr="00142CDD">
        <w:t>Отбор проб воды</w:t>
      </w:r>
      <w:bookmarkEnd w:id="47"/>
      <w:bookmarkEnd w:id="48"/>
    </w:p>
    <w:p w14:paraId="5CE8AA3C" w14:textId="77777777" w:rsidR="00142CDD" w:rsidRDefault="00142CDD" w:rsidP="00142CDD">
      <w:pPr>
        <w:ind w:firstLine="567"/>
        <w:rPr>
          <w:sz w:val="24"/>
        </w:rPr>
      </w:pPr>
    </w:p>
    <w:p w14:paraId="64D7B090" w14:textId="77777777" w:rsidR="00142CDD" w:rsidRDefault="00142CDD" w:rsidP="00142CDD">
      <w:pPr>
        <w:ind w:firstLine="567"/>
        <w:rPr>
          <w:sz w:val="24"/>
        </w:rPr>
      </w:pPr>
      <w:r w:rsidRPr="003936C8">
        <w:rPr>
          <w:color w:val="000000"/>
          <w:sz w:val="24"/>
        </w:rPr>
        <w:t>Отбор и хранение проб производится в соответствии с</w:t>
      </w:r>
      <w:r>
        <w:rPr>
          <w:color w:val="000000"/>
          <w:sz w:val="24"/>
        </w:rPr>
        <w:t xml:space="preserve"> </w:t>
      </w:r>
      <w:bookmarkStart w:id="50" w:name="_Hlk120804604"/>
      <w:r>
        <w:rPr>
          <w:sz w:val="24"/>
        </w:rPr>
        <w:t>СТ РК ГОСТ Р 51592</w:t>
      </w:r>
      <w:bookmarkEnd w:id="50"/>
      <w:r>
        <w:rPr>
          <w:sz w:val="24"/>
        </w:rPr>
        <w:t>.</w:t>
      </w:r>
    </w:p>
    <w:p w14:paraId="419D6C50" w14:textId="77777777" w:rsidR="00142CDD" w:rsidRPr="00341912" w:rsidRDefault="00142CDD" w:rsidP="00142CDD">
      <w:pPr>
        <w:ind w:firstLine="567"/>
        <w:rPr>
          <w:sz w:val="24"/>
        </w:rPr>
      </w:pPr>
      <w:r w:rsidRPr="00341912">
        <w:rPr>
          <w:sz w:val="24"/>
        </w:rPr>
        <w:t xml:space="preserve">При отборе проб воды для определения содержания нефтепродуктов необходимо учитывать их способность адсорбироваться стенками сосуда, а также всплывать при значительном содержании или переходить частично в осадок. Пробу следует отбирать в чистую </w:t>
      </w:r>
      <w:r>
        <w:rPr>
          <w:sz w:val="24"/>
        </w:rPr>
        <w:t xml:space="preserve">стеклянную посуду. </w:t>
      </w:r>
      <w:r w:rsidRPr="00341912">
        <w:rPr>
          <w:sz w:val="24"/>
        </w:rPr>
        <w:t xml:space="preserve"> </w:t>
      </w:r>
      <w:r>
        <w:rPr>
          <w:sz w:val="24"/>
        </w:rPr>
        <w:t xml:space="preserve">Ёмкость перед отбором должна быть промыта веществом для экстракции. </w:t>
      </w:r>
    </w:p>
    <w:p w14:paraId="4F511766" w14:textId="77777777" w:rsidR="00142CDD" w:rsidRPr="00341912" w:rsidRDefault="00142CDD" w:rsidP="00142CDD">
      <w:pPr>
        <w:ind w:firstLine="567"/>
        <w:rPr>
          <w:sz w:val="24"/>
        </w:rPr>
      </w:pPr>
      <w:r w:rsidRPr="00341912">
        <w:rPr>
          <w:sz w:val="24"/>
        </w:rPr>
        <w:t xml:space="preserve">Организовав ровное, без толчков течение воды из </w:t>
      </w:r>
      <w:proofErr w:type="spellStart"/>
      <w:r w:rsidRPr="00341912">
        <w:rPr>
          <w:sz w:val="24"/>
        </w:rPr>
        <w:t>пробоотборного</w:t>
      </w:r>
      <w:proofErr w:type="spellEnd"/>
      <w:r w:rsidRPr="00341912">
        <w:rPr>
          <w:sz w:val="24"/>
        </w:rPr>
        <w:t xml:space="preserve"> отверстия, сразу же отбирают некоторое количество этой протекающей воды в склянку. При этом ополаскивать склянку отбираемой водой, а также отливать часть попавшей в склянку воды ни в коем случае не следует. Всю порцию воды, поступившую в склянку, используют для определения. </w:t>
      </w:r>
      <w:r>
        <w:rPr>
          <w:sz w:val="24"/>
        </w:rPr>
        <w:t xml:space="preserve">После отбора проб необходимо добавить вещество, применяемое для экстракции в соответствии с методом. </w:t>
      </w:r>
      <w:r w:rsidRPr="00341912">
        <w:rPr>
          <w:sz w:val="24"/>
        </w:rPr>
        <w:t>Так как для расчета необходимо знать объем отобранной порции воды, то этот объем можно измерить после проведения экстракции или отметить на наружной стенке склянки уровень отобранной пробы и впоследствии измерить этот объем мерным цилиндром. Количество отбираемой воды надо сообразовывать с ожидаемым содержанием нефтепродуктов.</w:t>
      </w:r>
    </w:p>
    <w:p w14:paraId="74FB71D4" w14:textId="77777777" w:rsidR="00142CDD" w:rsidRDefault="00142CDD" w:rsidP="00142CDD">
      <w:pPr>
        <w:pStyle w:val="afc"/>
        <w:ind w:firstLine="567"/>
        <w:rPr>
          <w:spacing w:val="-1"/>
          <w:szCs w:val="24"/>
        </w:rPr>
      </w:pPr>
    </w:p>
    <w:p w14:paraId="6D4AC0AF" w14:textId="1DEAB2FD" w:rsidR="00142CDD" w:rsidRPr="00142CDD" w:rsidRDefault="006A5A7E" w:rsidP="006A5A7E">
      <w:pPr>
        <w:pStyle w:val="2"/>
        <w:numPr>
          <w:ilvl w:val="0"/>
          <w:numId w:val="0"/>
        </w:numPr>
        <w:ind w:left="1415" w:hanging="848"/>
      </w:pPr>
      <w:bookmarkStart w:id="51" w:name="_Toc120805285"/>
      <w:bookmarkStart w:id="52" w:name="_Toc120813896"/>
      <w:bookmarkEnd w:id="49"/>
      <w:r>
        <w:t xml:space="preserve">8.3.3 </w:t>
      </w:r>
      <w:r w:rsidR="00142CDD" w:rsidRPr="00142CDD">
        <w:t>Переноска проб и сроки хранения</w:t>
      </w:r>
      <w:bookmarkEnd w:id="51"/>
      <w:bookmarkEnd w:id="52"/>
    </w:p>
    <w:p w14:paraId="67CEDE5A" w14:textId="77777777" w:rsidR="00142CDD" w:rsidRDefault="00142CDD" w:rsidP="00142CDD">
      <w:pPr>
        <w:ind w:firstLine="283"/>
        <w:rPr>
          <w:color w:val="000000"/>
          <w:sz w:val="24"/>
        </w:rPr>
      </w:pPr>
      <w:bookmarkStart w:id="53" w:name="i194270"/>
      <w:bookmarkStart w:id="54" w:name="i201067"/>
      <w:bookmarkEnd w:id="53"/>
    </w:p>
    <w:p w14:paraId="06350860" w14:textId="5859DDB8" w:rsidR="00142CDD" w:rsidRDefault="00D06FF7" w:rsidP="00142CDD">
      <w:pPr>
        <w:ind w:firstLine="567"/>
        <w:rPr>
          <w:sz w:val="24"/>
        </w:rPr>
      </w:pPr>
      <w:bookmarkStart w:id="55" w:name="i216328"/>
      <w:bookmarkEnd w:id="54"/>
      <w:bookmarkEnd w:id="55"/>
      <w:r>
        <w:rPr>
          <w:sz w:val="24"/>
        </w:rPr>
        <w:t>8.3.3.</w:t>
      </w:r>
      <w:r w:rsidR="00142CDD">
        <w:rPr>
          <w:sz w:val="24"/>
        </w:rPr>
        <w:t>1 Емкости с пробами упаковывают таким образом, чтобы упаковка не влияла на состав пробы и не приводила к потерям определяемых показателей при транспортировании, а также защищала емкости от возможного внешнего загрязнения и поломки.</w:t>
      </w:r>
    </w:p>
    <w:p w14:paraId="3B8F1102" w14:textId="7633FA38" w:rsidR="00142CDD" w:rsidRDefault="00D06FF7" w:rsidP="00142CDD">
      <w:pPr>
        <w:ind w:firstLine="567"/>
        <w:rPr>
          <w:sz w:val="24"/>
        </w:rPr>
      </w:pPr>
      <w:r>
        <w:rPr>
          <w:sz w:val="24"/>
        </w:rPr>
        <w:t>8.3.3</w:t>
      </w:r>
      <w:r w:rsidR="00142CDD">
        <w:rPr>
          <w:sz w:val="24"/>
        </w:rPr>
        <w:t xml:space="preserve">.2 При транспортировании емкости размещают внутри тары (контейнера, ящика, футляра и т.п.), препятствующей загрязнению и повреждению емкостей с пробами. Тара должна быть сконструирована так, чтобы препятствовать самопроизвольному открытию пробок емкостей. </w:t>
      </w:r>
    </w:p>
    <w:p w14:paraId="7A8C5429" w14:textId="0C60BDF5" w:rsidR="00142CDD" w:rsidRDefault="00D06FF7" w:rsidP="00142CDD">
      <w:pPr>
        <w:ind w:firstLine="567"/>
        <w:rPr>
          <w:sz w:val="24"/>
        </w:rPr>
      </w:pPr>
      <w:r>
        <w:rPr>
          <w:sz w:val="24"/>
        </w:rPr>
        <w:t>8.3</w:t>
      </w:r>
      <w:r w:rsidR="00142CDD">
        <w:rPr>
          <w:sz w:val="24"/>
        </w:rPr>
        <w:t>.3.3</w:t>
      </w:r>
      <w:r w:rsidR="00142CDD" w:rsidRPr="00341912">
        <w:rPr>
          <w:sz w:val="24"/>
        </w:rPr>
        <w:t xml:space="preserve"> </w:t>
      </w:r>
      <w:r w:rsidR="00142CDD">
        <w:rPr>
          <w:sz w:val="24"/>
        </w:rPr>
        <w:t xml:space="preserve">Максимально рекомендуемый срок хранения 24 ч. </w:t>
      </w:r>
    </w:p>
    <w:p w14:paraId="76640E62" w14:textId="77777777" w:rsidR="00D06FF7" w:rsidRDefault="00D06FF7" w:rsidP="00142CDD">
      <w:pPr>
        <w:ind w:firstLine="567"/>
        <w:rPr>
          <w:b/>
          <w:lang w:val="kk-KZ"/>
        </w:rPr>
      </w:pPr>
    </w:p>
    <w:p w14:paraId="481685FF" w14:textId="7A3CCAFF" w:rsidR="00142CDD" w:rsidRPr="00142CDD" w:rsidRDefault="00142CDD" w:rsidP="00142CD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6" w:name="_Toc120813897"/>
      <w:r w:rsidRPr="00142CDD">
        <w:rPr>
          <w:sz w:val="24"/>
        </w:rPr>
        <w:lastRenderedPageBreak/>
        <w:t>Выполнение измерений</w:t>
      </w:r>
      <w:bookmarkEnd w:id="56"/>
      <w:r w:rsidRPr="00142CDD">
        <w:rPr>
          <w:sz w:val="24"/>
        </w:rPr>
        <w:t xml:space="preserve"> </w:t>
      </w:r>
    </w:p>
    <w:p w14:paraId="25FBF533" w14:textId="77777777" w:rsidR="00142CDD" w:rsidRDefault="00142CDD" w:rsidP="00142CDD">
      <w:pPr>
        <w:ind w:firstLine="567"/>
        <w:rPr>
          <w:sz w:val="24"/>
        </w:rPr>
      </w:pPr>
    </w:p>
    <w:p w14:paraId="06BA4DAF" w14:textId="7A5ADD62" w:rsidR="00142CDD" w:rsidRPr="006475C9" w:rsidRDefault="00142CDD" w:rsidP="00142CDD">
      <w:pPr>
        <w:ind w:firstLine="567"/>
        <w:rPr>
          <w:sz w:val="24"/>
        </w:rPr>
      </w:pPr>
      <w:r w:rsidRPr="006026C3">
        <w:rPr>
          <w:sz w:val="24"/>
        </w:rPr>
        <w:t>Отобранный по</w:t>
      </w:r>
      <w:r>
        <w:rPr>
          <w:sz w:val="24"/>
        </w:rPr>
        <w:t xml:space="preserve"> </w:t>
      </w:r>
      <w:r w:rsidR="00D06FF7">
        <w:rPr>
          <w:sz w:val="24"/>
        </w:rPr>
        <w:t xml:space="preserve">8.3 </w:t>
      </w:r>
      <w:r w:rsidRPr="006026C3">
        <w:rPr>
          <w:sz w:val="24"/>
        </w:rPr>
        <w:t xml:space="preserve">объем анализируемой воды помещают в делительную воронку, дважды обмывают стенки сосуда, в который была отобрана проба, </w:t>
      </w:r>
      <w:proofErr w:type="spellStart"/>
      <w:r w:rsidRPr="006026C3">
        <w:rPr>
          <w:sz w:val="24"/>
        </w:rPr>
        <w:t>экстрагентом</w:t>
      </w:r>
      <w:proofErr w:type="spellEnd"/>
      <w:r w:rsidRPr="006026C3">
        <w:rPr>
          <w:sz w:val="24"/>
        </w:rPr>
        <w:t xml:space="preserve">, </w:t>
      </w:r>
      <w:r w:rsidRPr="006475C9">
        <w:rPr>
          <w:sz w:val="24"/>
        </w:rPr>
        <w:t>т.е. гексаном ил четыреххлористым углеродом, используя их по 10-15 см</w:t>
      </w:r>
      <w:r w:rsidRPr="006475C9">
        <w:rPr>
          <w:sz w:val="24"/>
          <w:vertAlign w:val="superscript"/>
        </w:rPr>
        <w:t>3</w:t>
      </w:r>
      <w:r w:rsidRPr="006475C9">
        <w:rPr>
          <w:sz w:val="24"/>
        </w:rPr>
        <w:t xml:space="preserve"> и сливая в ту же воронку. Затем, закрыв воронку пробкой, сильно взбалтывают ее содержимое, выпуская излишки воздуха через кран, перевернув воронку краном кверху. Взбалтывание проводят в течение 2-3 мин, после чего ставят воронку в штатив и дают жидкости полностью расслоиться. При этом четыреххлористый углерод с растворенными нефтепродуктами собирается в нижней части воронки, а </w:t>
      </w:r>
      <w:proofErr w:type="spellStart"/>
      <w:r w:rsidRPr="006475C9">
        <w:rPr>
          <w:sz w:val="24"/>
        </w:rPr>
        <w:t>гексановый</w:t>
      </w:r>
      <w:proofErr w:type="spellEnd"/>
      <w:r w:rsidRPr="006475C9">
        <w:rPr>
          <w:sz w:val="24"/>
        </w:rPr>
        <w:t xml:space="preserve"> раствор нефтепродуктов всплывает наверх.</w:t>
      </w:r>
    </w:p>
    <w:p w14:paraId="3442EFCB" w14:textId="77777777" w:rsidR="00142CDD" w:rsidRPr="006475C9" w:rsidRDefault="00142CDD" w:rsidP="00142CDD">
      <w:pPr>
        <w:ind w:firstLine="567"/>
        <w:rPr>
          <w:sz w:val="24"/>
        </w:rPr>
      </w:pPr>
      <w:r w:rsidRPr="006475C9">
        <w:rPr>
          <w:sz w:val="24"/>
        </w:rPr>
        <w:t>Нижний слой четыреххлористого углерода или верхний слой гексана осторожно сливают на сухой бумажный фильтр, полученный фильтрат собирают в чистый сухой стакан, промывают фильтр гексаном или четыреххлористым углеродом (от 5 до 10 см</w:t>
      </w:r>
      <w:r w:rsidRPr="006475C9">
        <w:rPr>
          <w:sz w:val="24"/>
          <w:vertAlign w:val="superscript"/>
        </w:rPr>
        <w:t>3</w:t>
      </w:r>
      <w:r w:rsidRPr="006475C9">
        <w:rPr>
          <w:sz w:val="24"/>
        </w:rPr>
        <w:t xml:space="preserve">), собирая промывные растворы в тот же стакан. Для устранения влияния органических примесей, способных растворяться в гексане или четыреххлористом углероде, может быть применено фильтрование экстракта через слой (от 7 до 10 см) сорбента (активированной окиси алюминия), загруженного в стеклянную трубку длиной 10 см диаметром 1 см с впаянной в нее дырчатой стеклянной пластинкой. Верхний конец трубки расширен в виде воронки, а нижний оттянут до диаметра 1 мм. В трубку на стеклянную пластинку помещают слой стеклянной ваты толщиной 1 см, а сверх него насыпают сорбент толщиной от 3 до             5 см. Поверх сорбента укладывают еще один слой стеклянной ваты. Сорбент – активированную окись алюминия – прокаливают при 800 °С в течение 3-4 ч, а стеклянную вату прогревают при температуре от 250 °С до 300 °С в течение 2-3 ч. Собранная трубка, т.е. колонка для фильтрования, должна быть промыта </w:t>
      </w:r>
      <w:proofErr w:type="spellStart"/>
      <w:r w:rsidRPr="006475C9">
        <w:rPr>
          <w:sz w:val="24"/>
        </w:rPr>
        <w:t>экстрагентом</w:t>
      </w:r>
      <w:proofErr w:type="spellEnd"/>
      <w:r w:rsidRPr="006475C9">
        <w:rPr>
          <w:sz w:val="24"/>
        </w:rPr>
        <w:t>.</w:t>
      </w:r>
    </w:p>
    <w:p w14:paraId="06F60196" w14:textId="77777777" w:rsidR="00142CDD" w:rsidRPr="006475C9" w:rsidRDefault="00142CDD" w:rsidP="00142CDD">
      <w:pPr>
        <w:ind w:firstLine="567"/>
        <w:rPr>
          <w:sz w:val="24"/>
        </w:rPr>
      </w:pPr>
      <w:r w:rsidRPr="006475C9">
        <w:rPr>
          <w:sz w:val="24"/>
        </w:rPr>
        <w:t>Фильтрование экстракта</w:t>
      </w:r>
      <w:r>
        <w:rPr>
          <w:sz w:val="24"/>
        </w:rPr>
        <w:t xml:space="preserve"> </w:t>
      </w:r>
      <w:r w:rsidRPr="006475C9">
        <w:rPr>
          <w:sz w:val="24"/>
        </w:rPr>
        <w:t>через колонку, полученного извлечением из воды нефтепродуктов, проводят со скоростью от 0,5 до 1,0 см</w:t>
      </w:r>
      <w:r w:rsidRPr="006475C9">
        <w:rPr>
          <w:sz w:val="24"/>
          <w:vertAlign w:val="superscript"/>
        </w:rPr>
        <w:t>3</w:t>
      </w:r>
      <w:r w:rsidRPr="006475C9">
        <w:rPr>
          <w:sz w:val="24"/>
        </w:rPr>
        <w:t> в мин. На фильтрование всей порции экстракта расходуется 20-30 мин. Фильтрат собирают в чистый сухой стакан в него же собирают и промывную жидкость от 5 до 10 см</w:t>
      </w:r>
      <w:r w:rsidRPr="006475C9">
        <w:rPr>
          <w:sz w:val="24"/>
          <w:vertAlign w:val="superscript"/>
        </w:rPr>
        <w:t>3</w:t>
      </w:r>
      <w:r w:rsidRPr="006475C9">
        <w:rPr>
          <w:sz w:val="24"/>
        </w:rPr>
        <w:t xml:space="preserve"> </w:t>
      </w:r>
      <w:proofErr w:type="spellStart"/>
      <w:r w:rsidRPr="006475C9">
        <w:rPr>
          <w:sz w:val="24"/>
        </w:rPr>
        <w:t>экстрагента</w:t>
      </w:r>
      <w:proofErr w:type="spellEnd"/>
      <w:r w:rsidRPr="006475C9">
        <w:rPr>
          <w:sz w:val="24"/>
        </w:rPr>
        <w:t xml:space="preserve"> пропускаемый через сорбент после окончания фильтрования экстракта. После удаления всех примесей к оставшимся </w:t>
      </w:r>
      <w:r>
        <w:rPr>
          <w:sz w:val="24"/>
        </w:rPr>
        <w:t>в</w:t>
      </w:r>
      <w:r w:rsidRPr="006475C9">
        <w:rPr>
          <w:sz w:val="24"/>
        </w:rPr>
        <w:t xml:space="preserve"> стак</w:t>
      </w:r>
      <w:r>
        <w:rPr>
          <w:sz w:val="24"/>
        </w:rPr>
        <w:t>а</w:t>
      </w:r>
      <w:r w:rsidRPr="006475C9">
        <w:rPr>
          <w:sz w:val="24"/>
        </w:rPr>
        <w:t>не нефтепродуктам приливают 10 см</w:t>
      </w:r>
      <w:r w:rsidRPr="006475C9">
        <w:rPr>
          <w:sz w:val="24"/>
          <w:vertAlign w:val="superscript"/>
        </w:rPr>
        <w:t xml:space="preserve">3 </w:t>
      </w:r>
      <w:r w:rsidRPr="006475C9">
        <w:rPr>
          <w:sz w:val="24"/>
        </w:rPr>
        <w:t xml:space="preserve">концентрированной серной кислоты и в течение 5 мин нагревают жидкость на кипящей водяной бане, для растворения нефтепродуктов в серной кислоте. При этом стремятся смочить серной кислотой все части внутренней поверхности стакана куда могли попасть капли </w:t>
      </w:r>
      <w:r>
        <w:rPr>
          <w:sz w:val="24"/>
        </w:rPr>
        <w:t>экстракта.</w:t>
      </w:r>
      <w:r w:rsidRPr="006475C9">
        <w:rPr>
          <w:sz w:val="24"/>
        </w:rPr>
        <w:t xml:space="preserve"> </w:t>
      </w:r>
    </w:p>
    <w:p w14:paraId="26A78BDE" w14:textId="77777777" w:rsidR="00142CDD" w:rsidRDefault="00142CDD" w:rsidP="00142CDD">
      <w:pPr>
        <w:ind w:firstLine="567"/>
        <w:rPr>
          <w:sz w:val="24"/>
        </w:rPr>
      </w:pPr>
      <w:r w:rsidRPr="006475C9">
        <w:rPr>
          <w:sz w:val="24"/>
        </w:rPr>
        <w:t xml:space="preserve">Жидкости дают остыть до комнатной температуры и определяют оптическую плотность </w:t>
      </w:r>
      <w:proofErr w:type="gramStart"/>
      <w:r w:rsidRPr="006475C9">
        <w:rPr>
          <w:sz w:val="24"/>
        </w:rPr>
        <w:t>ее А</w:t>
      </w:r>
      <w:r w:rsidRPr="006475C9">
        <w:rPr>
          <w:sz w:val="24"/>
          <w:vertAlign w:val="subscript"/>
        </w:rPr>
        <w:t>х</w:t>
      </w:r>
      <w:proofErr w:type="gramEnd"/>
      <w:r w:rsidRPr="006475C9">
        <w:rPr>
          <w:sz w:val="24"/>
        </w:rPr>
        <w:t xml:space="preserve"> на фотоколориметре со светофильтром областью светопропускания 440 </w:t>
      </w:r>
      <w:proofErr w:type="spellStart"/>
      <w:r w:rsidRPr="006475C9">
        <w:rPr>
          <w:sz w:val="24"/>
        </w:rPr>
        <w:t>нм</w:t>
      </w:r>
      <w:proofErr w:type="spellEnd"/>
      <w:r w:rsidRPr="006475C9">
        <w:rPr>
          <w:sz w:val="24"/>
        </w:rPr>
        <w:t xml:space="preserve"> в кюветах с толщиной слоя 20 мм, в качестве раствора сравнения используют 10 см</w:t>
      </w:r>
      <w:r w:rsidRPr="006475C9">
        <w:rPr>
          <w:sz w:val="24"/>
          <w:vertAlign w:val="superscript"/>
        </w:rPr>
        <w:t>3</w:t>
      </w:r>
      <w:r>
        <w:rPr>
          <w:sz w:val="24"/>
          <w:vertAlign w:val="superscript"/>
        </w:rPr>
        <w:t xml:space="preserve"> </w:t>
      </w:r>
      <w:r w:rsidRPr="006475C9">
        <w:rPr>
          <w:sz w:val="24"/>
        </w:rPr>
        <w:t>концентрированной серной кислоты также подвергнутой нагреванию и последующему охлаждению.</w:t>
      </w:r>
      <w:r>
        <w:rPr>
          <w:sz w:val="24"/>
        </w:rPr>
        <w:t xml:space="preserve">  </w:t>
      </w:r>
      <w:r w:rsidRPr="006026C3">
        <w:rPr>
          <w:sz w:val="24"/>
        </w:rPr>
        <w:t xml:space="preserve"> </w:t>
      </w:r>
    </w:p>
    <w:p w14:paraId="2E9F2BF9" w14:textId="7B566EE2" w:rsidR="00A56FAE" w:rsidRDefault="00A56FAE" w:rsidP="00821FB0">
      <w:pPr>
        <w:ind w:firstLine="567"/>
        <w:rPr>
          <w:color w:val="000000"/>
          <w:sz w:val="24"/>
        </w:rPr>
      </w:pPr>
    </w:p>
    <w:p w14:paraId="2DAC9DC5" w14:textId="303BFF55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7" w:name="_Toc120813898"/>
      <w:r w:rsidRPr="006A5A7E">
        <w:rPr>
          <w:sz w:val="24"/>
        </w:rPr>
        <w:t>Обработка результатов измерений</w:t>
      </w:r>
      <w:bookmarkEnd w:id="57"/>
    </w:p>
    <w:p w14:paraId="522D652F" w14:textId="77777777" w:rsidR="006A5A7E" w:rsidRDefault="006A5A7E" w:rsidP="006A5A7E">
      <w:pPr>
        <w:ind w:firstLine="567"/>
        <w:rPr>
          <w:sz w:val="24"/>
        </w:rPr>
      </w:pPr>
      <w:bookmarkStart w:id="58" w:name="_Hlk118230432"/>
    </w:p>
    <w:p w14:paraId="328F9504" w14:textId="77777777" w:rsidR="006A5A7E" w:rsidRPr="0037540A" w:rsidRDefault="006A5A7E" w:rsidP="006A5A7E">
      <w:pPr>
        <w:ind w:firstLine="567"/>
        <w:rPr>
          <w:sz w:val="24"/>
        </w:rPr>
      </w:pPr>
      <w:r w:rsidRPr="0037540A">
        <w:rPr>
          <w:sz w:val="24"/>
        </w:rPr>
        <w:t xml:space="preserve">По </w:t>
      </w:r>
      <w:proofErr w:type="spellStart"/>
      <w:r w:rsidRPr="0037540A">
        <w:rPr>
          <w:sz w:val="24"/>
        </w:rPr>
        <w:t>градуировочному</w:t>
      </w:r>
      <w:proofErr w:type="spellEnd"/>
      <w:r w:rsidRPr="0037540A">
        <w:rPr>
          <w:sz w:val="24"/>
        </w:rPr>
        <w:t xml:space="preserve"> графику находят массу нефтепродуктов в анализируемой пробе. Полученную оптическую плотность находят по оси ординат и по ней массу нефтепродуктов (m) в пробе.</w:t>
      </w:r>
    </w:p>
    <w:p w14:paraId="4954853B" w14:textId="77777777" w:rsidR="006A5A7E" w:rsidRDefault="006A5A7E" w:rsidP="006A5A7E">
      <w:pPr>
        <w:ind w:firstLine="567"/>
        <w:rPr>
          <w:sz w:val="24"/>
        </w:rPr>
      </w:pPr>
      <w:r w:rsidRPr="0037540A">
        <w:rPr>
          <w:sz w:val="24"/>
        </w:rPr>
        <w:t xml:space="preserve">Концентрацию нефтепродуктов (С) в миллиграммах на </w:t>
      </w:r>
      <w:r>
        <w:rPr>
          <w:sz w:val="24"/>
        </w:rPr>
        <w:t>кубический дециметр</w:t>
      </w:r>
      <w:r w:rsidRPr="0037540A">
        <w:rPr>
          <w:sz w:val="24"/>
        </w:rPr>
        <w:t xml:space="preserve"> вычисляют по формуле</w:t>
      </w:r>
      <w:r>
        <w:rPr>
          <w:sz w:val="24"/>
        </w:rPr>
        <w:t xml:space="preserve"> (6):</w:t>
      </w:r>
    </w:p>
    <w:p w14:paraId="4A880CEA" w14:textId="77777777" w:rsidR="006A5A7E" w:rsidRDefault="006A5A7E" w:rsidP="006A5A7E">
      <w:pPr>
        <w:ind w:firstLine="567"/>
        <w:rPr>
          <w:sz w:val="24"/>
        </w:rPr>
      </w:pPr>
    </w:p>
    <w:p w14:paraId="606436BC" w14:textId="77777777" w:rsidR="006A5A7E" w:rsidRPr="0037540A" w:rsidRDefault="006A5A7E" w:rsidP="006A5A7E">
      <w:pPr>
        <w:ind w:firstLine="567"/>
        <w:jc w:val="right"/>
        <w:rPr>
          <w:sz w:val="24"/>
        </w:rPr>
      </w:pPr>
      <m:oMath>
        <m:r>
          <w:rPr>
            <w:rFonts w:ascii="Cambria Math" w:hAnsi="Cambria Math"/>
            <w:sz w:val="24"/>
          </w:rPr>
          <m:t>C=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</w:rPr>
              <m:t>V</m:t>
            </m:r>
          </m:den>
        </m:f>
        <m:r>
          <w:rPr>
            <w:rFonts w:ascii="Cambria Math" w:hAnsi="Cambria Math"/>
            <w:sz w:val="24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</w:rPr>
              <m:t>3</m:t>
            </m:r>
          </m:sup>
        </m:sSup>
      </m:oMath>
      <w:proofErr w:type="gramStart"/>
      <w:r>
        <w:rPr>
          <w:sz w:val="24"/>
        </w:rPr>
        <w:t xml:space="preserve">,   </w:t>
      </w:r>
      <w:proofErr w:type="gramEnd"/>
      <w:r>
        <w:rPr>
          <w:sz w:val="24"/>
        </w:rPr>
        <w:t xml:space="preserve">                                                            (6)</w:t>
      </w:r>
    </w:p>
    <w:p w14:paraId="7F94C04E" w14:textId="77777777" w:rsidR="006A5A7E" w:rsidRPr="0055624E" w:rsidRDefault="006A5A7E" w:rsidP="006A5A7E">
      <w:pPr>
        <w:jc w:val="center"/>
        <w:rPr>
          <w:rFonts w:ascii="Courier New" w:hAnsi="Courier New" w:cs="Courier New"/>
          <w:color w:val="000000"/>
          <w:sz w:val="27"/>
          <w:szCs w:val="27"/>
        </w:rPr>
      </w:pPr>
    </w:p>
    <w:p w14:paraId="08A273C4" w14:textId="77777777" w:rsidR="006A5A7E" w:rsidRPr="0037540A" w:rsidRDefault="006A5A7E" w:rsidP="006A5A7E">
      <w:pPr>
        <w:rPr>
          <w:sz w:val="24"/>
        </w:rPr>
      </w:pPr>
      <w:r w:rsidRPr="0037540A">
        <w:rPr>
          <w:sz w:val="24"/>
        </w:rPr>
        <w:t>где V</w:t>
      </w:r>
      <w:r>
        <w:rPr>
          <w:sz w:val="24"/>
        </w:rPr>
        <w:t xml:space="preserve"> – </w:t>
      </w:r>
      <w:r w:rsidRPr="0037540A">
        <w:rPr>
          <w:sz w:val="24"/>
        </w:rPr>
        <w:t>объем воды, использованный для определения, см</w:t>
      </w:r>
      <w:r w:rsidRPr="0037540A">
        <w:rPr>
          <w:sz w:val="24"/>
          <w:vertAlign w:val="superscript"/>
        </w:rPr>
        <w:t>3</w:t>
      </w:r>
      <w:r w:rsidRPr="0037540A">
        <w:rPr>
          <w:sz w:val="24"/>
        </w:rPr>
        <w:t>;</w:t>
      </w:r>
    </w:p>
    <w:p w14:paraId="5B3FCA64" w14:textId="77777777" w:rsidR="006A5A7E" w:rsidRPr="0037540A" w:rsidRDefault="006A5A7E" w:rsidP="006A5A7E">
      <w:pPr>
        <w:rPr>
          <w:sz w:val="24"/>
        </w:rPr>
      </w:pPr>
      <w:r w:rsidRPr="0037540A">
        <w:rPr>
          <w:sz w:val="24"/>
        </w:rPr>
        <w:t xml:space="preserve">m </w:t>
      </w:r>
      <w:r>
        <w:rPr>
          <w:sz w:val="24"/>
        </w:rPr>
        <w:t>–</w:t>
      </w:r>
      <w:r w:rsidRPr="0037540A">
        <w:rPr>
          <w:sz w:val="24"/>
        </w:rPr>
        <w:t xml:space="preserve"> масса нефтепродуктов, найденная по </w:t>
      </w:r>
      <w:proofErr w:type="spellStart"/>
      <w:r w:rsidRPr="0037540A">
        <w:rPr>
          <w:sz w:val="24"/>
        </w:rPr>
        <w:t>градуировочному</w:t>
      </w:r>
      <w:proofErr w:type="spellEnd"/>
      <w:r w:rsidRPr="0037540A">
        <w:rPr>
          <w:sz w:val="24"/>
        </w:rPr>
        <w:t xml:space="preserve"> графику, мг</w:t>
      </w:r>
      <w:r>
        <w:rPr>
          <w:sz w:val="24"/>
        </w:rPr>
        <w:t xml:space="preserve">, </w:t>
      </w:r>
      <w:r w:rsidRPr="0037540A">
        <w:rPr>
          <w:sz w:val="24"/>
        </w:rPr>
        <w:t xml:space="preserve">или по формуле </w:t>
      </w:r>
      <w:r>
        <w:rPr>
          <w:sz w:val="24"/>
        </w:rPr>
        <w:t>(4).</w:t>
      </w:r>
      <w:r w:rsidRPr="0037540A">
        <w:rPr>
          <w:sz w:val="24"/>
        </w:rPr>
        <w:t> </w:t>
      </w:r>
    </w:p>
    <w:bookmarkEnd w:id="58"/>
    <w:p w14:paraId="3DE8C146" w14:textId="254B66EF" w:rsidR="00142CDD" w:rsidRDefault="00142CDD" w:rsidP="00821FB0">
      <w:pPr>
        <w:ind w:firstLine="567"/>
        <w:rPr>
          <w:color w:val="000000"/>
          <w:sz w:val="24"/>
        </w:rPr>
      </w:pPr>
    </w:p>
    <w:p w14:paraId="17DA7577" w14:textId="0A7F2FC1" w:rsidR="006A5A7E" w:rsidRPr="006A5A7E" w:rsidRDefault="00B72485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59" w:name="_Toc120813899"/>
      <w:r>
        <w:rPr>
          <w:sz w:val="24"/>
          <w:lang w:val="kk-KZ"/>
        </w:rPr>
        <w:t>Оформление</w:t>
      </w:r>
      <w:r w:rsidR="006A5A7E" w:rsidRPr="006A5A7E">
        <w:rPr>
          <w:sz w:val="24"/>
        </w:rPr>
        <w:t xml:space="preserve"> результатов измерений</w:t>
      </w:r>
      <w:bookmarkEnd w:id="59"/>
    </w:p>
    <w:p w14:paraId="32D90630" w14:textId="77777777" w:rsidR="006A5A7E" w:rsidRDefault="006A5A7E" w:rsidP="006A5A7E">
      <w:pPr>
        <w:pStyle w:val="2"/>
        <w:numPr>
          <w:ilvl w:val="0"/>
          <w:numId w:val="0"/>
        </w:numPr>
        <w:tabs>
          <w:tab w:val="left" w:pos="5745"/>
        </w:tabs>
        <w:ind w:left="1982"/>
      </w:pPr>
    </w:p>
    <w:p w14:paraId="4ACF1C81" w14:textId="77777777" w:rsidR="006A5A7E" w:rsidRDefault="006A5A7E" w:rsidP="006A5A7E">
      <w:pPr>
        <w:shd w:val="clear" w:color="auto" w:fill="FFFFFF"/>
        <w:ind w:firstLine="567"/>
        <w:rPr>
          <w:color w:val="000000"/>
          <w:sz w:val="24"/>
        </w:rPr>
      </w:pPr>
      <w:bookmarkStart w:id="60" w:name="_Hlk118202423"/>
      <w:r w:rsidRPr="00CA2970">
        <w:rPr>
          <w:color w:val="000000"/>
          <w:sz w:val="24"/>
        </w:rPr>
        <w:t xml:space="preserve">Результат </w:t>
      </w:r>
      <w:r>
        <w:rPr>
          <w:color w:val="000000"/>
          <w:sz w:val="24"/>
        </w:rPr>
        <w:t>измерений</w:t>
      </w:r>
      <w:r w:rsidRPr="00CA2970">
        <w:rPr>
          <w:color w:val="000000"/>
          <w:sz w:val="24"/>
        </w:rPr>
        <w:t xml:space="preserve"> представляют </w:t>
      </w:r>
      <w:r>
        <w:rPr>
          <w:color w:val="000000"/>
          <w:sz w:val="24"/>
        </w:rPr>
        <w:t>согласно формуле (7)</w:t>
      </w:r>
      <w:r w:rsidRPr="00CA2970">
        <w:rPr>
          <w:color w:val="000000"/>
          <w:sz w:val="24"/>
        </w:rPr>
        <w:t>:</w:t>
      </w:r>
    </w:p>
    <w:p w14:paraId="06855C21" w14:textId="77777777" w:rsidR="006A5A7E" w:rsidRPr="00CA2970" w:rsidRDefault="006A5A7E" w:rsidP="006A5A7E">
      <w:pPr>
        <w:shd w:val="clear" w:color="auto" w:fill="FFFFFF"/>
        <w:ind w:firstLine="567"/>
        <w:rPr>
          <w:color w:val="000000"/>
          <w:sz w:val="24"/>
        </w:rPr>
      </w:pPr>
    </w:p>
    <w:p w14:paraId="452C1A9B" w14:textId="77777777" w:rsidR="006A5A7E" w:rsidRPr="00EC37C2" w:rsidRDefault="00C109A8" w:rsidP="006A5A7E">
      <w:pPr>
        <w:jc w:val="right"/>
        <w:rPr>
          <w:color w:val="000000"/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color w:val="000000"/>
                    <w:sz w:val="24"/>
                    <w:lang w:val="en-US"/>
                  </w:rPr>
                  <m:t>X</m:t>
                </m:r>
              </m:e>
            </m:acc>
            <m:r>
              <w:rPr>
                <w:rFonts w:ascii="Cambria Math" w:hAnsi="Cambria Math"/>
                <w:color w:val="000000"/>
                <w:sz w:val="24"/>
              </w:rPr>
              <m:t>±∆</m:t>
            </m:r>
          </m:e>
        </m:d>
        <m:r>
          <w:rPr>
            <w:rFonts w:ascii="Cambria Math" w:hAnsi="Cambria Math"/>
            <w:color w:val="000000"/>
            <w:sz w:val="24"/>
          </w:rPr>
          <m:t xml:space="preserve">, </m:t>
        </m:r>
      </m:oMath>
      <w:r w:rsidR="006A5A7E" w:rsidRPr="00EC37C2">
        <w:rPr>
          <w:color w:val="000000"/>
          <w:sz w:val="24"/>
        </w:rPr>
        <w:t>мг/дм</w:t>
      </w:r>
      <w:r w:rsidR="006A5A7E" w:rsidRPr="00EC37C2">
        <w:rPr>
          <w:color w:val="000000"/>
          <w:sz w:val="24"/>
          <w:vertAlign w:val="superscript"/>
        </w:rPr>
        <w:t>3</w:t>
      </w:r>
      <w:r w:rsidR="006A5A7E" w:rsidRPr="00EC37C2">
        <w:rPr>
          <w:color w:val="000000"/>
          <w:sz w:val="24"/>
          <w:lang w:val="en-US"/>
        </w:rPr>
        <w:t> </w:t>
      </w:r>
      <w:r w:rsidR="006A5A7E" w:rsidRPr="00EC37C2">
        <w:rPr>
          <w:color w:val="000000"/>
          <w:sz w:val="24"/>
        </w:rPr>
        <w:t>(Р = 0,95</w:t>
      </w:r>
      <w:proofErr w:type="gramStart"/>
      <w:r w:rsidR="006A5A7E" w:rsidRPr="00EC37C2">
        <w:rPr>
          <w:color w:val="000000"/>
          <w:sz w:val="24"/>
        </w:rPr>
        <w:t>),</w:t>
      </w:r>
      <w:r w:rsidR="006A5A7E" w:rsidRPr="00EC37C2">
        <w:rPr>
          <w:color w:val="000000"/>
          <w:sz w:val="24"/>
          <w:lang w:val="en-US"/>
        </w:rPr>
        <w:t>   </w:t>
      </w:r>
      <w:proofErr w:type="gramEnd"/>
      <w:r w:rsidR="006A5A7E" w:rsidRPr="00EC37C2">
        <w:rPr>
          <w:color w:val="000000"/>
          <w:sz w:val="24"/>
          <w:lang w:val="en-US"/>
        </w:rPr>
        <w:t>                                                 </w:t>
      </w:r>
      <w:r w:rsidR="006A5A7E" w:rsidRPr="00EC37C2">
        <w:rPr>
          <w:color w:val="000000"/>
          <w:sz w:val="24"/>
        </w:rPr>
        <w:t xml:space="preserve"> (</w:t>
      </w:r>
      <w:r w:rsidR="006A5A7E">
        <w:rPr>
          <w:color w:val="000000"/>
          <w:sz w:val="24"/>
        </w:rPr>
        <w:t>7</w:t>
      </w:r>
      <w:r w:rsidR="006A5A7E" w:rsidRPr="00EC37C2">
        <w:rPr>
          <w:color w:val="000000"/>
          <w:sz w:val="24"/>
        </w:rPr>
        <w:t>)</w:t>
      </w:r>
    </w:p>
    <w:p w14:paraId="48058420" w14:textId="77777777" w:rsidR="006A5A7E" w:rsidRDefault="006A5A7E" w:rsidP="006A5A7E">
      <w:pPr>
        <w:shd w:val="clear" w:color="auto" w:fill="FFFFFF"/>
        <w:rPr>
          <w:color w:val="000000"/>
          <w:sz w:val="24"/>
        </w:rPr>
      </w:pPr>
    </w:p>
    <w:p w14:paraId="16AA94F9" w14:textId="60BF4701" w:rsidR="006A5A7E" w:rsidRPr="00EC37C2" w:rsidRDefault="006A5A7E" w:rsidP="006A5A7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  <w:lang w:val="en-US"/>
              </w:rPr>
              <m:t>X</m:t>
            </m:r>
          </m:e>
        </m:acc>
      </m:oMath>
      <w:r w:rsidRPr="00EC37C2">
        <w:rPr>
          <w:color w:val="000000"/>
          <w:sz w:val="24"/>
        </w:rPr>
        <w:t xml:space="preserve"> – результат анализа, полученный в соответствии с настоящ</w:t>
      </w:r>
      <w:r w:rsidR="00F93CCE">
        <w:rPr>
          <w:color w:val="000000"/>
          <w:sz w:val="24"/>
        </w:rPr>
        <w:t>им методом</w:t>
      </w:r>
      <w:r w:rsidRPr="00EC37C2">
        <w:rPr>
          <w:color w:val="000000"/>
          <w:sz w:val="24"/>
        </w:rPr>
        <w:t>;</w:t>
      </w:r>
    </w:p>
    <w:p w14:paraId="2921C3AA" w14:textId="7AA61BBE" w:rsidR="006A5A7E" w:rsidRPr="00EC37C2" w:rsidRDefault="006A5A7E" w:rsidP="006A5A7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±Δ – абсолютное значение показателя точности метод</w:t>
      </w:r>
      <w:r w:rsidR="00F93CCE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.</w:t>
      </w:r>
    </w:p>
    <w:p w14:paraId="0F5C14DF" w14:textId="77777777" w:rsidR="006A5A7E" w:rsidRPr="00EC37C2" w:rsidRDefault="006A5A7E" w:rsidP="006A5A7E">
      <w:pPr>
        <w:shd w:val="clear" w:color="auto" w:fill="FFFFFF"/>
        <w:ind w:firstLine="567"/>
        <w:rPr>
          <w:color w:val="000000"/>
          <w:sz w:val="24"/>
        </w:rPr>
      </w:pPr>
      <w:r w:rsidRPr="00EC37C2">
        <w:rPr>
          <w:color w:val="000000"/>
          <w:sz w:val="24"/>
        </w:rPr>
        <w:t>Значение Δ рассчитывают по формуле:</w:t>
      </w:r>
    </w:p>
    <w:p w14:paraId="5A9966C2" w14:textId="77777777" w:rsidR="006A5A7E" w:rsidRPr="00EC37C2" w:rsidRDefault="006A5A7E" w:rsidP="006A5A7E">
      <w:pPr>
        <w:shd w:val="clear" w:color="auto" w:fill="FFFFFF"/>
        <w:ind w:firstLine="567"/>
        <w:rPr>
          <w:color w:val="000000"/>
          <w:sz w:val="24"/>
        </w:rPr>
      </w:pPr>
    </w:p>
    <w:p w14:paraId="4A07FFB6" w14:textId="77777777" w:rsidR="006A5A7E" w:rsidRPr="00EC37C2" w:rsidRDefault="006A5A7E" w:rsidP="006A5A7E">
      <w:pPr>
        <w:shd w:val="clear" w:color="auto" w:fill="FFFFFF"/>
        <w:ind w:firstLine="567"/>
        <w:jc w:val="right"/>
        <w:rPr>
          <w:i/>
          <w:color w:val="000000"/>
          <w:sz w:val="24"/>
        </w:rPr>
      </w:pPr>
      <m:oMath>
        <m:r>
          <w:rPr>
            <w:rFonts w:ascii="Cambria Math" w:hAnsi="Cambria Math"/>
            <w:color w:val="000000"/>
            <w:sz w:val="24"/>
          </w:rPr>
          <m:t>∆=0,01∙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</w:rPr>
              <m:t>±δ</m:t>
            </m:r>
          </m:e>
        </m:d>
        <m:r>
          <w:rPr>
            <w:rFonts w:ascii="Cambria Math" w:hAnsi="Cambria Math"/>
            <w:color w:val="000000"/>
            <w:sz w:val="24"/>
          </w:rPr>
          <m:t>∙</m:t>
        </m:r>
        <m:acc>
          <m:accPr>
            <m:chr m:val="̅"/>
            <m:ctrlPr>
              <w:rPr>
                <w:rFonts w:ascii="Cambria Math" w:hAnsi="Cambria Math"/>
                <w:color w:val="000000"/>
                <w:sz w:val="24"/>
              </w:rPr>
            </m:ctrlPr>
          </m:accPr>
          <m:e>
            <m:r>
              <w:rPr>
                <w:rFonts w:ascii="Cambria Math" w:hAnsi="Cambria Math"/>
                <w:color w:val="000000"/>
                <w:sz w:val="24"/>
              </w:rPr>
              <m:t>X</m:t>
            </m:r>
          </m:e>
        </m:acc>
      </m:oMath>
      <w:r w:rsidRPr="00EC37C2">
        <w:rPr>
          <w:i/>
          <w:color w:val="000000"/>
          <w:sz w:val="24"/>
        </w:rPr>
        <w:t xml:space="preserve">, </w:t>
      </w:r>
      <w:r w:rsidRPr="00EC37C2">
        <w:rPr>
          <w:color w:val="000000"/>
          <w:sz w:val="24"/>
        </w:rPr>
        <w:t>мг/дм</w:t>
      </w:r>
      <w:r w:rsidRPr="00EC37C2">
        <w:rPr>
          <w:color w:val="000000"/>
          <w:sz w:val="24"/>
          <w:vertAlign w:val="superscript"/>
        </w:rPr>
        <w:t>3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 xml:space="preserve">                                           </w:t>
      </w:r>
      <w:proofErr w:type="gramStart"/>
      <w:r w:rsidRPr="00EC37C2">
        <w:rPr>
          <w:color w:val="000000"/>
          <w:sz w:val="24"/>
        </w:rPr>
        <w:t xml:space="preserve">   (</w:t>
      </w:r>
      <w:proofErr w:type="gramEnd"/>
      <w:r>
        <w:rPr>
          <w:color w:val="000000"/>
          <w:sz w:val="24"/>
        </w:rPr>
        <w:t>8</w:t>
      </w:r>
      <w:r w:rsidRPr="00EC37C2">
        <w:rPr>
          <w:color w:val="000000"/>
          <w:sz w:val="24"/>
        </w:rPr>
        <w:t>)</w:t>
      </w:r>
    </w:p>
    <w:p w14:paraId="2FE9BDCA" w14:textId="77777777" w:rsidR="006A5A7E" w:rsidRDefault="006A5A7E" w:rsidP="006A5A7E">
      <w:pPr>
        <w:shd w:val="clear" w:color="auto" w:fill="FFFFFF"/>
        <w:rPr>
          <w:color w:val="000000"/>
          <w:sz w:val="24"/>
        </w:rPr>
      </w:pPr>
    </w:p>
    <w:p w14:paraId="3522AB9A" w14:textId="4421009D" w:rsidR="006A5A7E" w:rsidRPr="00EC37C2" w:rsidRDefault="006A5A7E" w:rsidP="006A5A7E">
      <w:pPr>
        <w:shd w:val="clear" w:color="auto" w:fill="FFFFFF"/>
        <w:rPr>
          <w:color w:val="000000"/>
          <w:sz w:val="24"/>
        </w:rPr>
      </w:pPr>
      <w:r w:rsidRPr="00EC37C2">
        <w:rPr>
          <w:color w:val="000000"/>
          <w:sz w:val="24"/>
        </w:rPr>
        <w:t>где </w:t>
      </w:r>
      <m:oMath>
        <m:r>
          <w:rPr>
            <w:rFonts w:ascii="Cambria Math" w:hAnsi="Cambria Math"/>
            <w:color w:val="000000"/>
            <w:sz w:val="24"/>
          </w:rPr>
          <m:t>±δ</m:t>
        </m:r>
      </m:oMath>
      <w:r w:rsidRPr="00EC37C2">
        <w:rPr>
          <w:noProof/>
          <w:color w:val="000000"/>
          <w:sz w:val="24"/>
          <w:vertAlign w:val="subscript"/>
        </w:rPr>
        <w:t xml:space="preserve"> </w:t>
      </w:r>
      <w:r w:rsidRPr="00EC37C2">
        <w:rPr>
          <w:i/>
          <w:iCs/>
          <w:color w:val="000000"/>
          <w:sz w:val="24"/>
        </w:rPr>
        <w:t> </w:t>
      </w:r>
      <w:r w:rsidRPr="00EC37C2">
        <w:rPr>
          <w:color w:val="000000"/>
          <w:sz w:val="24"/>
        </w:rPr>
        <w:t>– относительное значение показателя точности метод</w:t>
      </w:r>
      <w:r w:rsidR="00F93CCE">
        <w:rPr>
          <w:color w:val="000000"/>
          <w:sz w:val="24"/>
        </w:rPr>
        <w:t>а</w:t>
      </w:r>
      <w:r w:rsidRPr="00EC37C2">
        <w:rPr>
          <w:color w:val="000000"/>
          <w:sz w:val="24"/>
        </w:rPr>
        <w:t>, которое приведено в таблице </w:t>
      </w:r>
      <w:hyperlink r:id="rId23" w:anchor="i58620" w:tooltip="Таблица 1" w:history="1">
        <w:r w:rsidRPr="00EC37C2">
          <w:rPr>
            <w:color w:val="000000"/>
            <w:sz w:val="24"/>
          </w:rPr>
          <w:t>1</w:t>
        </w:r>
      </w:hyperlink>
      <w:r w:rsidRPr="00EC37C2">
        <w:rPr>
          <w:color w:val="000000"/>
          <w:sz w:val="24"/>
        </w:rPr>
        <w:t>.</w:t>
      </w:r>
    </w:p>
    <w:p w14:paraId="0E1DF5C9" w14:textId="77777777" w:rsidR="006A5A7E" w:rsidRPr="00EC37C2" w:rsidRDefault="006A5A7E" w:rsidP="006A5A7E">
      <w:pPr>
        <w:ind w:firstLine="630"/>
        <w:rPr>
          <w:color w:val="000000"/>
          <w:sz w:val="24"/>
        </w:rPr>
      </w:pPr>
      <w:r w:rsidRPr="00EC37C2">
        <w:rPr>
          <w:color w:val="000000"/>
          <w:sz w:val="24"/>
        </w:rPr>
        <w:t>Допустимо представлять результат в виде:</w:t>
      </w:r>
    </w:p>
    <w:p w14:paraId="2E6AD465" w14:textId="77777777" w:rsidR="006A5A7E" w:rsidRPr="00EC37C2" w:rsidRDefault="006A5A7E" w:rsidP="006A5A7E">
      <w:pPr>
        <w:rPr>
          <w:color w:val="000000"/>
          <w:sz w:val="24"/>
        </w:rPr>
      </w:pPr>
    </w:p>
    <w:p w14:paraId="5362FF41" w14:textId="77777777" w:rsidR="006A5A7E" w:rsidRDefault="006A5A7E" w:rsidP="006A5A7E">
      <w:pPr>
        <w:jc w:val="right"/>
        <w:rPr>
          <w:color w:val="000000"/>
          <w:sz w:val="24"/>
        </w:rPr>
      </w:pPr>
      <w:r w:rsidRPr="00EC37C2">
        <w:rPr>
          <w:color w:val="000000"/>
          <w:sz w:val="24"/>
          <w:lang w:val="en-US"/>
        </w:rPr>
        <w:t>X </w:t>
      </w:r>
      <w:r w:rsidRPr="00EC37C2">
        <w:rPr>
          <w:color w:val="000000"/>
          <w:sz w:val="24"/>
        </w:rPr>
        <w:t>±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(Р = 0,95) при условии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>л</w:t>
      </w:r>
      <w:r w:rsidRPr="00EC37C2">
        <w:rPr>
          <w:color w:val="000000"/>
          <w:sz w:val="24"/>
          <w:lang w:val="en-US"/>
        </w:rPr>
        <w:t> </w:t>
      </w:r>
      <w:r w:rsidRPr="00EC37C2">
        <w:rPr>
          <w:color w:val="000000"/>
          <w:sz w:val="24"/>
        </w:rPr>
        <w:t>&lt;</w:t>
      </w:r>
      <w:r w:rsidRPr="00EC37C2">
        <w:rPr>
          <w:color w:val="000000"/>
          <w:sz w:val="24"/>
          <w:lang w:val="en-US"/>
        </w:rPr>
        <w:t> </w:t>
      </w:r>
      <w:proofErr w:type="gramStart"/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</w:rPr>
        <w:t>,</w:t>
      </w:r>
      <w:r w:rsidRPr="00EC37C2">
        <w:rPr>
          <w:color w:val="000000"/>
          <w:sz w:val="24"/>
          <w:lang w:val="en-US"/>
        </w:rPr>
        <w:t>   </w:t>
      </w:r>
      <w:proofErr w:type="gramEnd"/>
      <w:r w:rsidRPr="00EC37C2">
        <w:rPr>
          <w:color w:val="000000"/>
          <w:sz w:val="24"/>
          <w:lang w:val="en-US"/>
        </w:rPr>
        <w:t>                          </w:t>
      </w:r>
      <w:r w:rsidRPr="00EC37C2">
        <w:rPr>
          <w:color w:val="000000"/>
          <w:sz w:val="24"/>
        </w:rPr>
        <w:t xml:space="preserve"> (</w:t>
      </w:r>
      <w:r>
        <w:rPr>
          <w:color w:val="000000"/>
          <w:sz w:val="24"/>
        </w:rPr>
        <w:t>9</w:t>
      </w:r>
      <w:r w:rsidRPr="00EC37C2">
        <w:rPr>
          <w:color w:val="000000"/>
          <w:sz w:val="24"/>
        </w:rPr>
        <w:t>)</w:t>
      </w:r>
    </w:p>
    <w:p w14:paraId="17E75548" w14:textId="77777777" w:rsidR="006A5A7E" w:rsidRPr="00EC37C2" w:rsidRDefault="006A5A7E" w:rsidP="006A5A7E">
      <w:pPr>
        <w:jc w:val="right"/>
        <w:rPr>
          <w:color w:val="000000"/>
          <w:sz w:val="20"/>
          <w:szCs w:val="20"/>
        </w:rPr>
      </w:pPr>
    </w:p>
    <w:p w14:paraId="20BF5784" w14:textId="0A03C7B4" w:rsidR="006A5A7E" w:rsidRPr="00302129" w:rsidRDefault="006A5A7E" w:rsidP="006A5A7E">
      <w:pPr>
        <w:rPr>
          <w:color w:val="000000"/>
          <w:sz w:val="24"/>
        </w:rPr>
      </w:pPr>
      <w:r w:rsidRPr="00EC37C2">
        <w:rPr>
          <w:color w:val="000000"/>
          <w:sz w:val="24"/>
        </w:rPr>
        <w:t>где ±</w:t>
      </w:r>
      <w:r w:rsidRPr="00EC37C2">
        <w:rPr>
          <w:rFonts w:ascii="Symbol" w:hAnsi="Symbol"/>
          <w:color w:val="000000"/>
          <w:sz w:val="24"/>
          <w:lang w:val="en-US"/>
        </w:rPr>
        <w:t></w:t>
      </w:r>
      <w:r w:rsidRPr="00EC37C2">
        <w:rPr>
          <w:color w:val="000000"/>
          <w:sz w:val="24"/>
          <w:vertAlign w:val="subscript"/>
        </w:rPr>
        <w:t xml:space="preserve">л </w:t>
      </w:r>
      <w:r w:rsidRPr="00EC37C2">
        <w:rPr>
          <w:sz w:val="24"/>
        </w:rPr>
        <w:t>–</w:t>
      </w:r>
      <w:r w:rsidRPr="00EC37C2">
        <w:rPr>
          <w:color w:val="000000"/>
          <w:sz w:val="24"/>
        </w:rPr>
        <w:t xml:space="preserve"> абсолютное значение характеристики погрешности результатов измерений, установленное при реализации метод</w:t>
      </w:r>
      <w:r w:rsidR="00F93CCE">
        <w:rPr>
          <w:color w:val="000000"/>
          <w:sz w:val="24"/>
        </w:rPr>
        <w:t>а</w:t>
      </w:r>
      <w:r w:rsidRPr="00EC37C2">
        <w:rPr>
          <w:color w:val="000000"/>
          <w:sz w:val="24"/>
        </w:rPr>
        <w:t xml:space="preserve"> в лаборатории и обеспечиваемое контролем стабильности результатов измерений.</w:t>
      </w:r>
    </w:p>
    <w:bookmarkEnd w:id="60"/>
    <w:p w14:paraId="52812AED" w14:textId="1C34D13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25BC7055" w14:textId="3D5C688A" w:rsidR="006A5A7E" w:rsidRPr="006A5A7E" w:rsidRDefault="006A5A7E" w:rsidP="006A5A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284"/>
          <w:tab w:val="left" w:pos="851"/>
        </w:tabs>
        <w:spacing w:before="0" w:after="0"/>
        <w:ind w:left="0" w:firstLine="567"/>
        <w:rPr>
          <w:sz w:val="24"/>
        </w:rPr>
      </w:pPr>
      <w:bookmarkStart w:id="61" w:name="_Toc120813900"/>
      <w:r>
        <w:rPr>
          <w:sz w:val="24"/>
        </w:rPr>
        <w:t>Требования к показателям точности измерений</w:t>
      </w:r>
      <w:bookmarkEnd w:id="61"/>
      <w:r>
        <w:rPr>
          <w:sz w:val="24"/>
        </w:rPr>
        <w:t xml:space="preserve"> </w:t>
      </w:r>
    </w:p>
    <w:p w14:paraId="492E3EA0" w14:textId="77777777" w:rsidR="006A5A7E" w:rsidRDefault="006A5A7E" w:rsidP="006A5A7E">
      <w:pPr>
        <w:ind w:firstLine="567"/>
        <w:rPr>
          <w:sz w:val="24"/>
        </w:rPr>
      </w:pPr>
    </w:p>
    <w:p w14:paraId="333DCA2E" w14:textId="2332A8AB" w:rsidR="006A5A7E" w:rsidRDefault="006A5A7E" w:rsidP="006A5A7E">
      <w:pPr>
        <w:ind w:firstLine="567"/>
        <w:rPr>
          <w:color w:val="000000"/>
          <w:sz w:val="24"/>
        </w:rPr>
      </w:pPr>
      <w:bookmarkStart w:id="62" w:name="_Hlk118196669"/>
      <w:bookmarkStart w:id="63" w:name="_Hlk118209781"/>
      <w:r>
        <w:rPr>
          <w:color w:val="000000"/>
          <w:sz w:val="24"/>
        </w:rPr>
        <w:t xml:space="preserve">Приписанные характеристики показателей точности результатов измерений массовой концентрации нефтепродуктов </w:t>
      </w:r>
      <w:r w:rsidRPr="00382462">
        <w:rPr>
          <w:sz w:val="24"/>
        </w:rPr>
        <w:t>в производственных водах тепловых электростанций</w:t>
      </w:r>
      <w:r>
        <w:rPr>
          <w:sz w:val="24"/>
        </w:rPr>
        <w:t xml:space="preserve"> соответствуют характеристикам, приведенным в таблице 1.</w:t>
      </w:r>
    </w:p>
    <w:p w14:paraId="295D4337" w14:textId="77777777" w:rsidR="006A5A7E" w:rsidRPr="00652392" w:rsidRDefault="006A5A7E" w:rsidP="006A5A7E">
      <w:pPr>
        <w:pStyle w:val="ac"/>
        <w:ind w:firstLine="686"/>
        <w:jc w:val="both"/>
        <w:rPr>
          <w:szCs w:val="24"/>
        </w:rPr>
      </w:pPr>
    </w:p>
    <w:p w14:paraId="79E86154" w14:textId="77777777" w:rsidR="006A5A7E" w:rsidRPr="007926A4" w:rsidRDefault="006A5A7E" w:rsidP="006A5A7E">
      <w:pPr>
        <w:pStyle w:val="ac"/>
        <w:ind w:firstLine="709"/>
        <w:rPr>
          <w:rFonts w:ascii="Times New Roman" w:hAnsi="Times New Roman" w:cs="Times New Roman"/>
          <w:sz w:val="24"/>
          <w:szCs w:val="24"/>
        </w:rPr>
      </w:pPr>
      <w:r w:rsidRPr="007926A4">
        <w:rPr>
          <w:rFonts w:ascii="Times New Roman" w:hAnsi="Times New Roman" w:cs="Times New Roman"/>
          <w:sz w:val="24"/>
          <w:szCs w:val="24"/>
        </w:rPr>
        <w:t>Таблица 1 – Показатели точности измерений</w:t>
      </w:r>
    </w:p>
    <w:bookmarkEnd w:id="62"/>
    <w:p w14:paraId="62EAD73D" w14:textId="77777777" w:rsidR="006A5A7E" w:rsidRPr="006A5A7E" w:rsidRDefault="006A5A7E" w:rsidP="006A5A7E">
      <w:pPr>
        <w:pStyle w:val="ac"/>
        <w:ind w:firstLine="709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2220"/>
        <w:gridCol w:w="2444"/>
        <w:gridCol w:w="1615"/>
      </w:tblGrid>
      <w:tr w:rsidR="006A5A7E" w:rsidRPr="006A5A7E" w14:paraId="00939333" w14:textId="77777777" w:rsidTr="007926A4">
        <w:trPr>
          <w:trHeight w:val="709"/>
          <w:jc w:val="center"/>
        </w:trPr>
        <w:tc>
          <w:tcPr>
            <w:tcW w:w="1640" w:type="pct"/>
            <w:tcBorders>
              <w:bottom w:val="double" w:sz="4" w:space="0" w:color="auto"/>
            </w:tcBorders>
            <w:vAlign w:val="center"/>
          </w:tcPr>
          <w:p w14:paraId="66502596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bookmarkStart w:id="64" w:name="_Hlk118196682"/>
            <w:r w:rsidRPr="006A5A7E">
              <w:rPr>
                <w:sz w:val="24"/>
              </w:rPr>
              <w:t>Диапазон измерений, мг/дм</w:t>
            </w:r>
            <w:r w:rsidRPr="006A5A7E">
              <w:rPr>
                <w:sz w:val="24"/>
                <w:vertAlign w:val="superscript"/>
              </w:rPr>
              <w:t>3</w:t>
            </w:r>
          </w:p>
        </w:tc>
        <w:tc>
          <w:tcPr>
            <w:tcW w:w="1188" w:type="pct"/>
            <w:tcBorders>
              <w:bottom w:val="double" w:sz="4" w:space="0" w:color="auto"/>
            </w:tcBorders>
            <w:vAlign w:val="center"/>
          </w:tcPr>
          <w:p w14:paraId="2BBED0F2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Показатель повторяемости,</w:t>
            </w:r>
          </w:p>
          <w:p w14:paraId="5262AB81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sz w:val="24"/>
              </w:rPr>
              <w:t>σ</w:t>
            </w:r>
            <w:r w:rsidRPr="006A5A7E">
              <w:rPr>
                <w:i/>
                <w:sz w:val="24"/>
                <w:vertAlign w:val="subscript"/>
                <w:lang w:val="en-US"/>
              </w:rPr>
              <w:t>r</w:t>
            </w:r>
            <w:r w:rsidRPr="006A5A7E">
              <w:rPr>
                <w:i/>
                <w:sz w:val="24"/>
                <w:vertAlign w:val="subscript"/>
              </w:rPr>
              <w:t>,</w:t>
            </w:r>
            <w:r w:rsidRPr="006A5A7E">
              <w:rPr>
                <w:i/>
                <w:sz w:val="24"/>
              </w:rPr>
              <w:t xml:space="preserve"> </w:t>
            </w:r>
            <w:r w:rsidRPr="006A5A7E">
              <w:rPr>
                <w:sz w:val="24"/>
              </w:rPr>
              <w:t>%</w:t>
            </w:r>
          </w:p>
        </w:tc>
        <w:tc>
          <w:tcPr>
            <w:tcW w:w="1308" w:type="pct"/>
            <w:tcBorders>
              <w:bottom w:val="double" w:sz="4" w:space="0" w:color="auto"/>
            </w:tcBorders>
            <w:vAlign w:val="center"/>
          </w:tcPr>
          <w:p w14:paraId="2E5A5AAB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 xml:space="preserve">Показатель </w:t>
            </w:r>
            <w:proofErr w:type="spellStart"/>
            <w:r w:rsidRPr="006A5A7E">
              <w:rPr>
                <w:color w:val="000000"/>
                <w:sz w:val="24"/>
              </w:rPr>
              <w:t>внутрилабораторной</w:t>
            </w:r>
            <w:proofErr w:type="spellEnd"/>
            <w:r w:rsidRPr="006A5A7E">
              <w:rPr>
                <w:color w:val="000000"/>
                <w:sz w:val="24"/>
              </w:rPr>
              <w:t xml:space="preserve"> </w:t>
            </w:r>
            <w:proofErr w:type="spellStart"/>
            <w:r w:rsidRPr="006A5A7E">
              <w:rPr>
                <w:color w:val="000000"/>
                <w:sz w:val="24"/>
              </w:rPr>
              <w:t>прецизионности</w:t>
            </w:r>
            <w:proofErr w:type="spellEnd"/>
            <w:r w:rsidRPr="006A5A7E">
              <w:rPr>
                <w:color w:val="000000"/>
                <w:sz w:val="24"/>
              </w:rPr>
              <w:t>,</w:t>
            </w:r>
          </w:p>
          <w:p w14:paraId="5B550DB0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sz w:val="24"/>
              </w:rPr>
              <w:t>σ</w:t>
            </w:r>
            <w:r w:rsidRPr="006A5A7E">
              <w:rPr>
                <w:i/>
                <w:sz w:val="24"/>
                <w:vertAlign w:val="subscript"/>
                <w:lang w:val="en-US"/>
              </w:rPr>
              <w:t>R</w:t>
            </w:r>
            <w:r w:rsidRPr="006A5A7E">
              <w:rPr>
                <w:i/>
                <w:sz w:val="24"/>
                <w:vertAlign w:val="subscript"/>
              </w:rPr>
              <w:t xml:space="preserve">, </w:t>
            </w:r>
            <w:r w:rsidRPr="006A5A7E">
              <w:rPr>
                <w:sz w:val="24"/>
              </w:rPr>
              <w:t>%</w:t>
            </w:r>
          </w:p>
        </w:tc>
        <w:tc>
          <w:tcPr>
            <w:tcW w:w="864" w:type="pct"/>
            <w:tcBorders>
              <w:bottom w:val="double" w:sz="4" w:space="0" w:color="auto"/>
            </w:tcBorders>
            <w:vAlign w:val="center"/>
          </w:tcPr>
          <w:p w14:paraId="68FB0249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Показатель точности, ±</w:t>
            </w:r>
            <w:r w:rsidRPr="006A5A7E">
              <w:rPr>
                <w:sz w:val="24"/>
              </w:rPr>
              <w:t>δ, %</w:t>
            </w:r>
          </w:p>
        </w:tc>
      </w:tr>
      <w:tr w:rsidR="006A5A7E" w:rsidRPr="006A5A7E" w14:paraId="74D616EC" w14:textId="77777777" w:rsidTr="00DA6B75">
        <w:trPr>
          <w:trHeight w:val="453"/>
          <w:jc w:val="center"/>
        </w:trPr>
        <w:tc>
          <w:tcPr>
            <w:tcW w:w="1640" w:type="pct"/>
            <w:tcBorders>
              <w:top w:val="double" w:sz="4" w:space="0" w:color="auto"/>
            </w:tcBorders>
            <w:vAlign w:val="center"/>
          </w:tcPr>
          <w:p w14:paraId="3882B57D" w14:textId="77777777" w:rsidR="006A5A7E" w:rsidRPr="006A5A7E" w:rsidRDefault="006A5A7E" w:rsidP="00DA6B75">
            <w:pPr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От 0,05 до 0,2 вкл.</w:t>
            </w:r>
          </w:p>
        </w:tc>
        <w:tc>
          <w:tcPr>
            <w:tcW w:w="1188" w:type="pct"/>
            <w:tcBorders>
              <w:top w:val="double" w:sz="4" w:space="0" w:color="auto"/>
            </w:tcBorders>
            <w:vAlign w:val="center"/>
          </w:tcPr>
          <w:p w14:paraId="09794B77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1,6</w:t>
            </w:r>
          </w:p>
        </w:tc>
        <w:tc>
          <w:tcPr>
            <w:tcW w:w="1308" w:type="pct"/>
            <w:tcBorders>
              <w:top w:val="double" w:sz="4" w:space="0" w:color="auto"/>
            </w:tcBorders>
            <w:vAlign w:val="center"/>
          </w:tcPr>
          <w:p w14:paraId="0D50C503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7,8</w:t>
            </w:r>
          </w:p>
        </w:tc>
        <w:tc>
          <w:tcPr>
            <w:tcW w:w="864" w:type="pct"/>
            <w:tcBorders>
              <w:top w:val="double" w:sz="4" w:space="0" w:color="auto"/>
            </w:tcBorders>
            <w:vAlign w:val="center"/>
          </w:tcPr>
          <w:p w14:paraId="6EA2C114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15,9</w:t>
            </w:r>
          </w:p>
        </w:tc>
      </w:tr>
      <w:tr w:rsidR="006A5A7E" w:rsidRPr="006A5A7E" w14:paraId="326A40AB" w14:textId="77777777" w:rsidTr="00DA6B75">
        <w:trPr>
          <w:trHeight w:val="453"/>
          <w:jc w:val="center"/>
        </w:trPr>
        <w:tc>
          <w:tcPr>
            <w:tcW w:w="1640" w:type="pct"/>
            <w:vAlign w:val="center"/>
          </w:tcPr>
          <w:p w14:paraId="543A42E9" w14:textId="77777777" w:rsidR="006A5A7E" w:rsidRPr="006A5A7E" w:rsidRDefault="006A5A7E" w:rsidP="00DA6B75">
            <w:pPr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Св. 0,2 до 1,00 вкл.</w:t>
            </w:r>
          </w:p>
        </w:tc>
        <w:tc>
          <w:tcPr>
            <w:tcW w:w="1188" w:type="pct"/>
            <w:vAlign w:val="center"/>
          </w:tcPr>
          <w:p w14:paraId="5A25C321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1,2</w:t>
            </w:r>
          </w:p>
        </w:tc>
        <w:tc>
          <w:tcPr>
            <w:tcW w:w="1308" w:type="pct"/>
            <w:vAlign w:val="center"/>
          </w:tcPr>
          <w:p w14:paraId="75BBA4B3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4,2</w:t>
            </w:r>
          </w:p>
        </w:tc>
        <w:tc>
          <w:tcPr>
            <w:tcW w:w="864" w:type="pct"/>
            <w:vAlign w:val="center"/>
          </w:tcPr>
          <w:p w14:paraId="3AAA4D74" w14:textId="77777777" w:rsidR="006A5A7E" w:rsidRPr="006A5A7E" w:rsidRDefault="006A5A7E" w:rsidP="00DA6B75">
            <w:pPr>
              <w:jc w:val="center"/>
              <w:rPr>
                <w:color w:val="000000"/>
                <w:sz w:val="24"/>
              </w:rPr>
            </w:pPr>
            <w:r w:rsidRPr="006A5A7E">
              <w:rPr>
                <w:color w:val="000000"/>
                <w:sz w:val="24"/>
              </w:rPr>
              <w:t>8,8</w:t>
            </w:r>
          </w:p>
        </w:tc>
      </w:tr>
      <w:bookmarkEnd w:id="63"/>
      <w:bookmarkEnd w:id="64"/>
    </w:tbl>
    <w:p w14:paraId="314ADD1C" w14:textId="77777777" w:rsidR="00B514A9" w:rsidRPr="00AD738E" w:rsidRDefault="00B514A9" w:rsidP="00B514A9">
      <w:pPr>
        <w:tabs>
          <w:tab w:val="left" w:pos="851"/>
          <w:tab w:val="left" w:pos="993"/>
        </w:tabs>
        <w:rPr>
          <w:sz w:val="24"/>
        </w:rPr>
      </w:pPr>
    </w:p>
    <w:p w14:paraId="433CB75D" w14:textId="5FEDBC68" w:rsidR="007926A4" w:rsidRDefault="007926A4" w:rsidP="007926A4">
      <w:pPr>
        <w:ind w:firstLine="567"/>
        <w:rPr>
          <w:color w:val="000000"/>
          <w:sz w:val="24"/>
        </w:rPr>
      </w:pPr>
      <w:bookmarkStart w:id="65" w:name="OLE_LINK37"/>
      <w:bookmarkStart w:id="66" w:name="OLE_LINK38"/>
      <w:bookmarkStart w:id="67" w:name="OLE_LINK39"/>
      <w:r>
        <w:rPr>
          <w:color w:val="000000"/>
          <w:sz w:val="24"/>
        </w:rPr>
        <w:t xml:space="preserve">Значения показателей </w:t>
      </w:r>
      <w:proofErr w:type="spellStart"/>
      <w:r>
        <w:rPr>
          <w:color w:val="000000"/>
          <w:sz w:val="24"/>
        </w:rPr>
        <w:t>прецизионности</w:t>
      </w:r>
      <w:proofErr w:type="spellEnd"/>
      <w:r>
        <w:rPr>
          <w:color w:val="000000"/>
          <w:sz w:val="24"/>
        </w:rPr>
        <w:t>, повторяемости метода измерений используют при оценке приемлемости результатов измерений.</w:t>
      </w:r>
    </w:p>
    <w:p w14:paraId="3E61BE65" w14:textId="1F95B125" w:rsidR="007926A4" w:rsidRDefault="007926A4" w:rsidP="007926A4">
      <w:pPr>
        <w:ind w:firstLine="567"/>
        <w:rPr>
          <w:color w:val="000000"/>
          <w:sz w:val="24"/>
        </w:rPr>
      </w:pPr>
      <w:r>
        <w:rPr>
          <w:color w:val="000000"/>
          <w:sz w:val="24"/>
        </w:rPr>
        <w:t>Значения показателя точности используют при:</w:t>
      </w:r>
    </w:p>
    <w:p w14:paraId="35D56A3C" w14:textId="6355CBF9" w:rsidR="007926A4" w:rsidRPr="007926A4" w:rsidRDefault="00A7130B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оформлении </w:t>
      </w:r>
      <w:r w:rsidR="007926A4" w:rsidRPr="007926A4">
        <w:rPr>
          <w:rFonts w:ascii="Times New Roman" w:hAnsi="Times New Roman"/>
          <w:color w:val="000000"/>
          <w:sz w:val="24"/>
        </w:rPr>
        <w:t>результатов измерений, выдаваемых лабораторией;</w:t>
      </w:r>
    </w:p>
    <w:p w14:paraId="65187F48" w14:textId="205A5BD2" w:rsidR="007926A4" w:rsidRPr="007926A4" w:rsidRDefault="00A7130B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качества проведения испытаний в лаборатории;</w:t>
      </w:r>
    </w:p>
    <w:p w14:paraId="55B73BAE" w14:textId="10F7D5B5" w:rsidR="007926A4" w:rsidRPr="007926A4" w:rsidRDefault="00A7130B" w:rsidP="007926A4">
      <w:pPr>
        <w:pStyle w:val="af2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</w:rPr>
      </w:pPr>
      <w:r w:rsidRPr="007926A4">
        <w:rPr>
          <w:rFonts w:ascii="Times New Roman" w:hAnsi="Times New Roman"/>
          <w:color w:val="000000"/>
          <w:sz w:val="24"/>
        </w:rPr>
        <w:t xml:space="preserve">оценке </w:t>
      </w:r>
      <w:r w:rsidR="007926A4" w:rsidRPr="007926A4">
        <w:rPr>
          <w:rFonts w:ascii="Times New Roman" w:hAnsi="Times New Roman"/>
          <w:color w:val="000000"/>
          <w:sz w:val="24"/>
        </w:rPr>
        <w:t>возможности использования результатов измерений.</w:t>
      </w:r>
    </w:p>
    <w:p w14:paraId="132798C1" w14:textId="77777777" w:rsidR="007926A4" w:rsidRDefault="007926A4" w:rsidP="007926A4">
      <w:pPr>
        <w:ind w:firstLine="567"/>
        <w:rPr>
          <w:color w:val="000000"/>
          <w:sz w:val="24"/>
        </w:rPr>
      </w:pPr>
    </w:p>
    <w:p w14:paraId="6972FE67" w14:textId="69C34F05" w:rsidR="004711EF" w:rsidRPr="00AD738E" w:rsidRDefault="004711EF">
      <w:pPr>
        <w:jc w:val="left"/>
        <w:rPr>
          <w:rFonts w:cs="Arial"/>
          <w:b/>
          <w:bCs/>
          <w:iCs/>
          <w:sz w:val="24"/>
        </w:rPr>
      </w:pPr>
    </w:p>
    <w:p w14:paraId="1ED03028" w14:textId="396EF5F4" w:rsidR="006A24B4" w:rsidRDefault="006A24B4" w:rsidP="00410E94">
      <w:pPr>
        <w:ind w:firstLine="720"/>
        <w:rPr>
          <w:szCs w:val="28"/>
        </w:rPr>
      </w:pPr>
    </w:p>
    <w:p w14:paraId="70DE6F26" w14:textId="205AF905" w:rsidR="00043DA3" w:rsidRDefault="00043DA3" w:rsidP="00410E94">
      <w:pPr>
        <w:ind w:firstLine="720"/>
        <w:rPr>
          <w:szCs w:val="28"/>
        </w:rPr>
      </w:pPr>
    </w:p>
    <w:p w14:paraId="5D10042A" w14:textId="4A7CA6CF" w:rsidR="00043DA3" w:rsidRDefault="00043DA3" w:rsidP="00410E94">
      <w:pPr>
        <w:ind w:firstLine="720"/>
        <w:rPr>
          <w:szCs w:val="28"/>
        </w:rPr>
      </w:pPr>
    </w:p>
    <w:p w14:paraId="2B182E17" w14:textId="59ACE87E" w:rsidR="00043DA3" w:rsidRDefault="00043DA3" w:rsidP="00410E94">
      <w:pPr>
        <w:ind w:firstLine="720"/>
        <w:rPr>
          <w:szCs w:val="28"/>
        </w:rPr>
      </w:pPr>
    </w:p>
    <w:p w14:paraId="59601632" w14:textId="56404FA2" w:rsidR="00043DA3" w:rsidRDefault="00043DA3" w:rsidP="00410E94">
      <w:pPr>
        <w:ind w:firstLine="720"/>
        <w:rPr>
          <w:szCs w:val="28"/>
        </w:rPr>
      </w:pPr>
    </w:p>
    <w:p w14:paraId="7C3BE106" w14:textId="2034A7F4" w:rsidR="00043DA3" w:rsidRDefault="00043DA3" w:rsidP="00410E94">
      <w:pPr>
        <w:ind w:firstLine="720"/>
        <w:rPr>
          <w:szCs w:val="28"/>
        </w:rPr>
      </w:pPr>
    </w:p>
    <w:p w14:paraId="1F1C1063" w14:textId="12AD6A27" w:rsidR="00043DA3" w:rsidRDefault="00043DA3" w:rsidP="00410E94">
      <w:pPr>
        <w:ind w:firstLine="720"/>
        <w:rPr>
          <w:szCs w:val="28"/>
        </w:rPr>
      </w:pPr>
    </w:p>
    <w:p w14:paraId="21CE18E3" w14:textId="7A9D7136" w:rsidR="00043DA3" w:rsidRDefault="00043DA3" w:rsidP="00410E94">
      <w:pPr>
        <w:ind w:firstLine="720"/>
        <w:rPr>
          <w:szCs w:val="28"/>
        </w:rPr>
      </w:pPr>
    </w:p>
    <w:p w14:paraId="050D2007" w14:textId="63926650" w:rsidR="00043DA3" w:rsidRDefault="00043DA3" w:rsidP="00410E94">
      <w:pPr>
        <w:ind w:firstLine="720"/>
        <w:rPr>
          <w:szCs w:val="28"/>
        </w:rPr>
      </w:pPr>
    </w:p>
    <w:p w14:paraId="026BE6A1" w14:textId="007B609F" w:rsidR="00043DA3" w:rsidRDefault="00043DA3" w:rsidP="00410E94">
      <w:pPr>
        <w:ind w:firstLine="720"/>
        <w:rPr>
          <w:szCs w:val="28"/>
        </w:rPr>
      </w:pPr>
    </w:p>
    <w:p w14:paraId="183654BC" w14:textId="775D77C5" w:rsidR="00043DA3" w:rsidRDefault="00043DA3" w:rsidP="00410E94">
      <w:pPr>
        <w:ind w:firstLine="720"/>
        <w:rPr>
          <w:szCs w:val="28"/>
        </w:rPr>
      </w:pPr>
    </w:p>
    <w:p w14:paraId="57C8B895" w14:textId="4A5E0D76" w:rsidR="00043DA3" w:rsidRDefault="00043DA3" w:rsidP="00410E94">
      <w:pPr>
        <w:ind w:firstLine="720"/>
        <w:rPr>
          <w:szCs w:val="28"/>
        </w:rPr>
      </w:pPr>
    </w:p>
    <w:p w14:paraId="15373FD6" w14:textId="0398B1AA" w:rsidR="00043DA3" w:rsidRDefault="00043DA3" w:rsidP="00410E94">
      <w:pPr>
        <w:ind w:firstLine="720"/>
        <w:rPr>
          <w:szCs w:val="28"/>
        </w:rPr>
      </w:pPr>
    </w:p>
    <w:p w14:paraId="13E46DB9" w14:textId="3D521711" w:rsidR="00043DA3" w:rsidRDefault="00043DA3" w:rsidP="00410E94">
      <w:pPr>
        <w:ind w:firstLine="720"/>
        <w:rPr>
          <w:szCs w:val="28"/>
        </w:rPr>
      </w:pPr>
    </w:p>
    <w:p w14:paraId="114BBE3F" w14:textId="21CE2CEA" w:rsidR="00043DA3" w:rsidRDefault="00043DA3" w:rsidP="00410E94">
      <w:pPr>
        <w:ind w:firstLine="720"/>
        <w:rPr>
          <w:szCs w:val="28"/>
        </w:rPr>
      </w:pPr>
    </w:p>
    <w:p w14:paraId="7D9DBF0E" w14:textId="27B7892D" w:rsidR="00043DA3" w:rsidRDefault="00043DA3" w:rsidP="00410E94">
      <w:pPr>
        <w:ind w:firstLine="720"/>
        <w:rPr>
          <w:szCs w:val="28"/>
        </w:rPr>
      </w:pPr>
    </w:p>
    <w:p w14:paraId="47165E63" w14:textId="402FCA0A" w:rsidR="00043DA3" w:rsidRDefault="00043DA3" w:rsidP="00410E94">
      <w:pPr>
        <w:ind w:firstLine="720"/>
        <w:rPr>
          <w:szCs w:val="28"/>
        </w:rPr>
      </w:pPr>
    </w:p>
    <w:p w14:paraId="0466C5D1" w14:textId="75BF90C7" w:rsidR="00043DA3" w:rsidRDefault="00043DA3" w:rsidP="00410E94">
      <w:pPr>
        <w:ind w:firstLine="720"/>
        <w:rPr>
          <w:szCs w:val="28"/>
        </w:rPr>
      </w:pPr>
    </w:p>
    <w:p w14:paraId="512228CA" w14:textId="2683A906" w:rsidR="00043DA3" w:rsidRDefault="00043DA3" w:rsidP="00410E94">
      <w:pPr>
        <w:ind w:firstLine="720"/>
        <w:rPr>
          <w:szCs w:val="28"/>
        </w:rPr>
      </w:pPr>
    </w:p>
    <w:p w14:paraId="31F29633" w14:textId="4278EE6E" w:rsidR="00043DA3" w:rsidRDefault="00043DA3" w:rsidP="00410E94">
      <w:pPr>
        <w:ind w:firstLine="720"/>
        <w:rPr>
          <w:szCs w:val="28"/>
        </w:rPr>
      </w:pPr>
    </w:p>
    <w:p w14:paraId="33D44094" w14:textId="77777777" w:rsidR="006A24B4" w:rsidRPr="00AD738E" w:rsidRDefault="006A24B4" w:rsidP="00410E94">
      <w:pPr>
        <w:ind w:firstLine="720"/>
        <w:rPr>
          <w:szCs w:val="28"/>
        </w:rPr>
      </w:pPr>
    </w:p>
    <w:p w14:paraId="70BE43A1" w14:textId="77777777" w:rsidR="006A24B4" w:rsidRPr="00AD738E" w:rsidRDefault="006A24B4" w:rsidP="004C75DF">
      <w:pPr>
        <w:ind w:firstLine="720"/>
        <w:rPr>
          <w:szCs w:val="28"/>
        </w:rPr>
      </w:pPr>
    </w:p>
    <w:p w14:paraId="4E357DD6" w14:textId="77777777" w:rsidR="006A24B4" w:rsidRPr="00AD738E" w:rsidRDefault="006A24B4" w:rsidP="004C75DF">
      <w:pPr>
        <w:ind w:firstLine="720"/>
        <w:rPr>
          <w:szCs w:val="28"/>
        </w:rPr>
      </w:pPr>
    </w:p>
    <w:p w14:paraId="75294871" w14:textId="77777777" w:rsidR="006A24B4" w:rsidRPr="00AD738E" w:rsidRDefault="006A24B4" w:rsidP="004C75DF">
      <w:pPr>
        <w:ind w:firstLine="720"/>
        <w:rPr>
          <w:szCs w:val="28"/>
        </w:rPr>
      </w:pPr>
    </w:p>
    <w:p w14:paraId="4BCCFEC0" w14:textId="77777777" w:rsidR="006A24B4" w:rsidRPr="00AD738E" w:rsidRDefault="006A24B4" w:rsidP="004C75DF">
      <w:pPr>
        <w:ind w:firstLine="720"/>
        <w:rPr>
          <w:szCs w:val="28"/>
        </w:rPr>
      </w:pPr>
    </w:p>
    <w:p w14:paraId="1A4CB3CD" w14:textId="0B9A7C9E" w:rsidR="00477199" w:rsidRDefault="00477199" w:rsidP="004C75DF">
      <w:pPr>
        <w:ind w:firstLine="720"/>
        <w:rPr>
          <w:szCs w:val="28"/>
        </w:rPr>
      </w:pPr>
    </w:p>
    <w:p w14:paraId="40AB7544" w14:textId="0CBE9091" w:rsidR="00477199" w:rsidRDefault="00477199" w:rsidP="004C75DF">
      <w:pPr>
        <w:ind w:firstLine="720"/>
        <w:rPr>
          <w:szCs w:val="28"/>
        </w:rPr>
      </w:pPr>
    </w:p>
    <w:p w14:paraId="77D54532" w14:textId="4BCC85A0" w:rsidR="00625C60" w:rsidRPr="00AD738E" w:rsidRDefault="00625C60" w:rsidP="004C75DF">
      <w:pPr>
        <w:ind w:firstLine="720"/>
        <w:rPr>
          <w:szCs w:val="28"/>
        </w:rPr>
      </w:pPr>
    </w:p>
    <w:p w14:paraId="70D8F982" w14:textId="41E07329" w:rsidR="00A03A85" w:rsidRDefault="00A03A85" w:rsidP="004C75DF">
      <w:pPr>
        <w:ind w:firstLine="720"/>
        <w:rPr>
          <w:szCs w:val="28"/>
        </w:rPr>
      </w:pPr>
    </w:p>
    <w:p w14:paraId="5AAED145" w14:textId="7F9F3B0D" w:rsidR="00562E32" w:rsidRDefault="00562E32" w:rsidP="004C75DF">
      <w:pPr>
        <w:ind w:firstLine="720"/>
        <w:rPr>
          <w:szCs w:val="28"/>
        </w:rPr>
      </w:pPr>
    </w:p>
    <w:p w14:paraId="2CD6CFE1" w14:textId="47F1BDAF" w:rsidR="00562E32" w:rsidRDefault="00562E32" w:rsidP="004C75DF">
      <w:pPr>
        <w:ind w:firstLine="720"/>
        <w:rPr>
          <w:szCs w:val="28"/>
        </w:rPr>
      </w:pPr>
    </w:p>
    <w:p w14:paraId="2006BF56" w14:textId="77777777" w:rsidR="00562E32" w:rsidRPr="00AD738E" w:rsidRDefault="00562E32" w:rsidP="004C75DF">
      <w:pPr>
        <w:ind w:firstLine="720"/>
        <w:rPr>
          <w:szCs w:val="28"/>
        </w:rPr>
      </w:pPr>
    </w:p>
    <w:p w14:paraId="0ED8D73B" w14:textId="77777777" w:rsidR="005C18FF" w:rsidRPr="00AD738E" w:rsidRDefault="005C18FF" w:rsidP="004C75DF">
      <w:pPr>
        <w:ind w:firstLine="720"/>
        <w:rPr>
          <w:szCs w:val="28"/>
        </w:rPr>
      </w:pPr>
    </w:p>
    <w:p w14:paraId="5F02AB16" w14:textId="77777777" w:rsidR="006A24B4" w:rsidRPr="00AD738E" w:rsidRDefault="006A24B4" w:rsidP="004C75DF">
      <w:pPr>
        <w:ind w:firstLine="720"/>
        <w:rPr>
          <w:szCs w:val="28"/>
        </w:rPr>
      </w:pPr>
    </w:p>
    <w:p w14:paraId="7B9A7427" w14:textId="77777777" w:rsidR="00B53285" w:rsidRPr="00AD738E" w:rsidRDefault="00B53285" w:rsidP="00B53285">
      <w:pPr>
        <w:ind w:firstLine="720"/>
        <w:rPr>
          <w:szCs w:val="28"/>
        </w:rPr>
      </w:pPr>
    </w:p>
    <w:p w14:paraId="6F66EBBC" w14:textId="49038B0C" w:rsidR="0095157D" w:rsidRPr="00AD738E" w:rsidRDefault="0051794E" w:rsidP="001306EA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bookmarkStart w:id="68" w:name="_Hlk85634952"/>
      <w:r w:rsidRPr="00AD738E">
        <w:rPr>
          <w:rFonts w:ascii="Times New Roman" w:hAnsi="Times New Roman" w:cs="Times New Roman"/>
          <w:b/>
        </w:rPr>
        <w:t xml:space="preserve">МКС </w:t>
      </w:r>
      <w:r w:rsidR="00043DA3">
        <w:rPr>
          <w:rFonts w:ascii="Times New Roman" w:hAnsi="Times New Roman" w:cs="Times New Roman"/>
          <w:b/>
        </w:rPr>
        <w:t>13.060</w:t>
      </w:r>
    </w:p>
    <w:bookmarkEnd w:id="68"/>
    <w:p w14:paraId="5A6E76F8" w14:textId="77777777" w:rsidR="00B53285" w:rsidRPr="00AD738E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AD6E2AE" w14:textId="03C59EA0" w:rsidR="00B53285" w:rsidRPr="00AD738E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 w:rsidR="00F93CCE">
        <w:rPr>
          <w:rFonts w:ascii="Times New Roman" w:hAnsi="Times New Roman" w:cs="Times New Roman"/>
        </w:rPr>
        <w:t>нефтепродукты, воды производственные, тепловые электростанции, конденсат, питательная вода паровых котлов, теплофикационные воды, методы измерений, фотометрический метод</w:t>
      </w:r>
    </w:p>
    <w:p w14:paraId="00C31E35" w14:textId="77777777" w:rsidR="004C75DF" w:rsidRPr="00AD738E" w:rsidRDefault="004C75DF" w:rsidP="004C75DF">
      <w:pPr>
        <w:ind w:firstLine="720"/>
        <w:rPr>
          <w:szCs w:val="28"/>
        </w:rPr>
      </w:pPr>
    </w:p>
    <w:bookmarkEnd w:id="65"/>
    <w:bookmarkEnd w:id="66"/>
    <w:bookmarkEnd w:id="67"/>
    <w:p w14:paraId="7274D2D2" w14:textId="77777777" w:rsidR="00F93CCE" w:rsidRPr="00AD738E" w:rsidRDefault="00F93CCE" w:rsidP="00F93CC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  <w:lang w:val="ru-KZ"/>
        </w:rPr>
      </w:pPr>
      <w:r w:rsidRPr="00AD738E">
        <w:rPr>
          <w:rFonts w:ascii="Times New Roman" w:hAnsi="Times New Roman" w:cs="Times New Roman"/>
          <w:b/>
        </w:rPr>
        <w:lastRenderedPageBreak/>
        <w:t xml:space="preserve">МКС </w:t>
      </w:r>
      <w:r>
        <w:rPr>
          <w:rFonts w:ascii="Times New Roman" w:hAnsi="Times New Roman" w:cs="Times New Roman"/>
          <w:b/>
        </w:rPr>
        <w:t>13.060</w:t>
      </w:r>
    </w:p>
    <w:p w14:paraId="06C8C292" w14:textId="77777777" w:rsidR="00F93CCE" w:rsidRPr="00AD738E" w:rsidRDefault="00F93CCE" w:rsidP="00F93CCE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5EDD0D50" w14:textId="77777777" w:rsidR="00F93CCE" w:rsidRPr="00AD738E" w:rsidRDefault="00F93CCE" w:rsidP="00F93CCE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val="kk-KZ" w:eastAsia="en-US"/>
        </w:rPr>
      </w:pPr>
      <w:r w:rsidRPr="00AD738E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</w:rPr>
        <w:t>нефтепродукты, воды производственные, тепловые электростанции, конденсат, питательная вода паровых котлов, теплофикационные воды, методы измерений, фотометрический метод</w:t>
      </w:r>
    </w:p>
    <w:p w14:paraId="595F0C8B" w14:textId="77777777" w:rsidR="00643A9A" w:rsidRPr="00AD738E" w:rsidRDefault="00643A9A" w:rsidP="00643A9A">
      <w:pPr>
        <w:suppressAutoHyphens/>
        <w:ind w:firstLine="567"/>
        <w:rPr>
          <w:sz w:val="24"/>
          <w:lang w:val="kk-KZ"/>
        </w:rPr>
      </w:pPr>
    </w:p>
    <w:p w14:paraId="4A13DA76" w14:textId="77777777" w:rsidR="006A1A38" w:rsidRPr="00466DF5" w:rsidRDefault="006A1A38" w:rsidP="006A1A38">
      <w:pPr>
        <w:suppressAutoHyphens/>
        <w:ind w:firstLine="567"/>
        <w:rPr>
          <w:sz w:val="24"/>
        </w:rPr>
      </w:pPr>
      <w:r w:rsidRPr="00466DF5">
        <w:rPr>
          <w:sz w:val="24"/>
        </w:rPr>
        <w:t>РАЗРАБОТЧИК:</w:t>
      </w:r>
    </w:p>
    <w:p w14:paraId="76B0CD49" w14:textId="77777777" w:rsidR="006A1A38" w:rsidRPr="00466DF5" w:rsidRDefault="006A1A38" w:rsidP="006A1A38">
      <w:pPr>
        <w:suppressAutoHyphens/>
        <w:ind w:left="567"/>
        <w:rPr>
          <w:sz w:val="24"/>
        </w:rPr>
      </w:pPr>
      <w:r w:rsidRPr="00466DF5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Meridian</w:t>
      </w:r>
      <w:r w:rsidRPr="007B371B">
        <w:rPr>
          <w:sz w:val="24"/>
        </w:rPr>
        <w:t xml:space="preserve"> </w:t>
      </w:r>
      <w:r>
        <w:rPr>
          <w:sz w:val="24"/>
          <w:lang w:val="en-US"/>
        </w:rPr>
        <w:t>Systems</w:t>
      </w:r>
      <w:r w:rsidRPr="00466DF5">
        <w:rPr>
          <w:sz w:val="24"/>
        </w:rPr>
        <w:t xml:space="preserve">» </w:t>
      </w:r>
    </w:p>
    <w:p w14:paraId="77C0635A" w14:textId="77777777" w:rsidR="006A1A38" w:rsidRPr="00466DF5" w:rsidRDefault="006A1A38" w:rsidP="006A1A38">
      <w:pPr>
        <w:tabs>
          <w:tab w:val="left" w:pos="3104"/>
        </w:tabs>
        <w:suppressAutoHyphens/>
        <w:ind w:firstLine="567"/>
        <w:rPr>
          <w:sz w:val="24"/>
        </w:rPr>
      </w:pPr>
      <w:r w:rsidRPr="00466DF5">
        <w:rPr>
          <w:sz w:val="24"/>
        </w:rPr>
        <w:tab/>
      </w:r>
    </w:p>
    <w:p w14:paraId="2AB05B06" w14:textId="77777777" w:rsidR="006A1A38" w:rsidRPr="00466DF5" w:rsidRDefault="006A1A38" w:rsidP="006A1A38">
      <w:pPr>
        <w:suppressAutoHyphens/>
        <w:ind w:firstLine="567"/>
        <w:rPr>
          <w:sz w:val="24"/>
        </w:rPr>
      </w:pPr>
    </w:p>
    <w:tbl>
      <w:tblPr>
        <w:tblW w:w="4925" w:type="pct"/>
        <w:tblLook w:val="01E0" w:firstRow="1" w:lastRow="1" w:firstColumn="1" w:lastColumn="1" w:noHBand="0" w:noVBand="0"/>
      </w:tblPr>
      <w:tblGrid>
        <w:gridCol w:w="4465"/>
        <w:gridCol w:w="2624"/>
        <w:gridCol w:w="2125"/>
      </w:tblGrid>
      <w:tr w:rsidR="006A1A38" w:rsidRPr="00466DF5" w14:paraId="39EE26F5" w14:textId="77777777" w:rsidTr="00B74594">
        <w:tc>
          <w:tcPr>
            <w:tcW w:w="2423" w:type="pct"/>
          </w:tcPr>
          <w:p w14:paraId="4AA0BB3D" w14:textId="77777777" w:rsidR="006A1A38" w:rsidRPr="00466DF5" w:rsidRDefault="006A1A38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Директор</w:t>
            </w:r>
          </w:p>
          <w:p w14:paraId="133BE6A2" w14:textId="77777777" w:rsidR="006A1A38" w:rsidRPr="00466DF5" w:rsidRDefault="006A1A38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7C0B95A9" w14:textId="77777777" w:rsidR="006A1A38" w:rsidRPr="00466DF5" w:rsidRDefault="006A1A38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6379792A" w14:textId="77777777" w:rsidR="006A1A38" w:rsidRPr="00466DF5" w:rsidRDefault="006A1A38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462A3B5D" w14:textId="77777777" w:rsidR="006A1A38" w:rsidRPr="00466DF5" w:rsidRDefault="006A1A38" w:rsidP="00B74594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5D344955" w14:textId="77777777" w:rsidR="006A1A38" w:rsidRPr="007B371B" w:rsidRDefault="006A1A38" w:rsidP="00B74594">
            <w:pPr>
              <w:suppressAutoHyphens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val="kk-KZ" w:eastAsia="en-US"/>
              </w:rPr>
              <w:t>А</w:t>
            </w:r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Мырзашов</w:t>
            </w:r>
            <w:proofErr w:type="spellEnd"/>
          </w:p>
        </w:tc>
      </w:tr>
      <w:tr w:rsidR="006A1A38" w:rsidRPr="00466DF5" w14:paraId="5D71B4E5" w14:textId="77777777" w:rsidTr="00B74594">
        <w:tc>
          <w:tcPr>
            <w:tcW w:w="2423" w:type="pct"/>
          </w:tcPr>
          <w:p w14:paraId="0059601F" w14:textId="77777777" w:rsidR="006A1A38" w:rsidRPr="00466DF5" w:rsidRDefault="006A1A38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Эксперт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</w:p>
          <w:p w14:paraId="7FC933F0" w14:textId="77777777" w:rsidR="006A1A38" w:rsidRPr="00466DF5" w:rsidRDefault="006A1A38" w:rsidP="00B74594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466DF5">
              <w:rPr>
                <w:sz w:val="24"/>
                <w:lang w:eastAsia="en-US"/>
              </w:rPr>
              <w:t>ТОО</w:t>
            </w:r>
            <w:r w:rsidRPr="00466DF5">
              <w:rPr>
                <w:sz w:val="24"/>
                <w:lang w:val="en-US" w:eastAsia="en-US"/>
              </w:rPr>
              <w:t xml:space="preserve"> </w:t>
            </w:r>
            <w:r w:rsidRPr="00466DF5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Meridian</w:t>
            </w:r>
            <w:r w:rsidRPr="007B371B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Systems</w:t>
            </w:r>
            <w:r w:rsidRPr="00466DF5">
              <w:rPr>
                <w:sz w:val="24"/>
                <w:lang w:val="en-US"/>
              </w:rPr>
              <w:t>»</w:t>
            </w:r>
          </w:p>
          <w:p w14:paraId="64DA849C" w14:textId="77777777" w:rsidR="006A1A38" w:rsidRPr="00466DF5" w:rsidRDefault="006A1A38" w:rsidP="00B74594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424" w:type="pct"/>
          </w:tcPr>
          <w:p w14:paraId="2E1E37A7" w14:textId="77777777" w:rsidR="006A1A38" w:rsidRPr="00466DF5" w:rsidRDefault="006A1A38" w:rsidP="00B74594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1153" w:type="pct"/>
          </w:tcPr>
          <w:p w14:paraId="5849D97C" w14:textId="77777777" w:rsidR="006A1A38" w:rsidRPr="00466DF5" w:rsidRDefault="006A1A38" w:rsidP="00B74594">
            <w:pPr>
              <w:suppressAutoHyphens/>
              <w:rPr>
                <w:sz w:val="24"/>
                <w:lang w:val="en-US" w:eastAsia="en-US"/>
              </w:rPr>
            </w:pPr>
          </w:p>
          <w:p w14:paraId="24293F64" w14:textId="77777777" w:rsidR="006A1A38" w:rsidRPr="00466DF5" w:rsidRDefault="006A1A38" w:rsidP="00B74594">
            <w:pPr>
              <w:suppressAutoHyphens/>
              <w:jc w:val="right"/>
              <w:rPr>
                <w:sz w:val="24"/>
                <w:lang w:val="kk-KZ" w:eastAsia="en-US"/>
              </w:rPr>
            </w:pPr>
            <w:r>
              <w:rPr>
                <w:sz w:val="24"/>
                <w:lang w:eastAsia="en-US"/>
              </w:rPr>
              <w:t xml:space="preserve">Д. </w:t>
            </w:r>
            <w:proofErr w:type="spellStart"/>
            <w:r>
              <w:rPr>
                <w:sz w:val="24"/>
                <w:lang w:eastAsia="en-US"/>
              </w:rPr>
              <w:t>Акимжанова</w:t>
            </w:r>
            <w:proofErr w:type="spellEnd"/>
          </w:p>
        </w:tc>
      </w:tr>
    </w:tbl>
    <w:p w14:paraId="703D2732" w14:textId="77777777" w:rsidR="00D345F6" w:rsidRPr="00AD738E" w:rsidRDefault="00D344FA" w:rsidP="00264E03">
      <w:pPr>
        <w:shd w:val="clear" w:color="auto" w:fill="FFFFFF"/>
        <w:ind w:left="2160" w:firstLine="567"/>
        <w:rPr>
          <w:spacing w:val="-6"/>
          <w:sz w:val="16"/>
          <w:szCs w:val="16"/>
        </w:rPr>
      </w:pPr>
      <w:r w:rsidRPr="00AD738E">
        <w:rPr>
          <w:spacing w:val="-6"/>
          <w:sz w:val="16"/>
          <w:szCs w:val="16"/>
        </w:rPr>
        <w:t xml:space="preserve">    </w:t>
      </w:r>
    </w:p>
    <w:p w14:paraId="75158D0A" w14:textId="77777777" w:rsidR="007853F7" w:rsidRPr="00AD738E" w:rsidRDefault="007853F7" w:rsidP="00264E03">
      <w:pPr>
        <w:shd w:val="clear" w:color="auto" w:fill="FFFFFF"/>
        <w:ind w:left="2160" w:firstLine="567"/>
      </w:pPr>
    </w:p>
    <w:sectPr w:rsidR="007853F7" w:rsidRPr="00AD738E" w:rsidSect="00112334">
      <w:headerReference w:type="even" r:id="rId24"/>
      <w:pgSz w:w="11906" w:h="16838" w:code="9"/>
      <w:pgMar w:top="1418" w:right="1418" w:bottom="1418" w:left="1134" w:header="1022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ABBBD" w14:textId="77777777" w:rsidR="00142CDD" w:rsidRDefault="00142CDD">
      <w:r>
        <w:separator/>
      </w:r>
    </w:p>
    <w:p w14:paraId="0E71295D" w14:textId="77777777" w:rsidR="00142CDD" w:rsidRDefault="00142CDD"/>
  </w:endnote>
  <w:endnote w:type="continuationSeparator" w:id="0">
    <w:p w14:paraId="63532A25" w14:textId="77777777" w:rsidR="00142CDD" w:rsidRDefault="00142CDD">
      <w:r>
        <w:continuationSeparator/>
      </w:r>
    </w:p>
    <w:p w14:paraId="0884BA9E" w14:textId="77777777" w:rsidR="00142CDD" w:rsidRDefault="00142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20250" w14:textId="3970850C" w:rsidR="00142CDD" w:rsidRPr="00205DDC" w:rsidRDefault="00142CDD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E1FFA" w14:textId="1AEF4880" w:rsidR="00142CDD" w:rsidRPr="00235499" w:rsidRDefault="00142CDD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13EC0" w14:textId="77777777" w:rsidR="00142CDD" w:rsidRDefault="00142CDD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0CC60" w14:textId="77777777" w:rsidR="00142CDD" w:rsidRDefault="00142CDD">
      <w:r>
        <w:separator/>
      </w:r>
    </w:p>
    <w:p w14:paraId="5C1D545E" w14:textId="77777777" w:rsidR="00142CDD" w:rsidRDefault="00142CDD"/>
  </w:footnote>
  <w:footnote w:type="continuationSeparator" w:id="0">
    <w:p w14:paraId="1AF351E7" w14:textId="77777777" w:rsidR="00142CDD" w:rsidRDefault="00142CDD">
      <w:r>
        <w:continuationSeparator/>
      </w:r>
    </w:p>
    <w:p w14:paraId="0399C37E" w14:textId="77777777" w:rsidR="00142CDD" w:rsidRDefault="00142C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18C02" w14:textId="77777777" w:rsidR="00142CDD" w:rsidRPr="004E5AB6" w:rsidRDefault="00142CDD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73ED4E99" w14:textId="0C4C63A0" w:rsidR="00142CDD" w:rsidRPr="00E675FA" w:rsidRDefault="00142CDD" w:rsidP="00E675FA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4FFAC" w14:textId="77777777" w:rsidR="00142CDD" w:rsidRPr="004E5AB6" w:rsidRDefault="00142CDD" w:rsidP="00E675FA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4E8BC024" w14:textId="519A779D" w:rsidR="00142CDD" w:rsidRPr="00E675FA" w:rsidRDefault="00142CDD" w:rsidP="00E675FA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AE09" w14:textId="0CAE5D56" w:rsidR="00142CDD" w:rsidRPr="000F674B" w:rsidRDefault="00142CDD" w:rsidP="000F674B">
    <w:pPr>
      <w:pStyle w:val="a5"/>
      <w:jc w:val="right"/>
      <w:rPr>
        <w:sz w:val="24"/>
      </w:rPr>
    </w:pPr>
    <w:r w:rsidRPr="000F674B">
      <w:rPr>
        <w:sz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551F" w14:textId="77777777" w:rsidR="00142CDD" w:rsidRPr="004E5AB6" w:rsidRDefault="00142CDD" w:rsidP="00E675FA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5A45881" w14:textId="719CFE48" w:rsidR="00142CDD" w:rsidRPr="00E675FA" w:rsidRDefault="00142CDD" w:rsidP="00E675FA">
    <w:pPr>
      <w:jc w:val="left"/>
      <w:rPr>
        <w:i/>
        <w:sz w:val="24"/>
      </w:rPr>
    </w:pPr>
    <w:r>
      <w:rPr>
        <w:i/>
        <w:sz w:val="24"/>
      </w:rPr>
      <w:t>(проект, редакция 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E32"/>
    <w:multiLevelType w:val="hybridMultilevel"/>
    <w:tmpl w:val="5448C1C4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E4C4F"/>
    <w:multiLevelType w:val="hybridMultilevel"/>
    <w:tmpl w:val="3402B12C"/>
    <w:lvl w:ilvl="0" w:tplc="93549510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A332DF"/>
    <w:multiLevelType w:val="hybridMultilevel"/>
    <w:tmpl w:val="ACB4EE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EDF1744"/>
    <w:multiLevelType w:val="hybridMultilevel"/>
    <w:tmpl w:val="EF4E3458"/>
    <w:lvl w:ilvl="0" w:tplc="B7420E0A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40E016D6"/>
    <w:multiLevelType w:val="hybridMultilevel"/>
    <w:tmpl w:val="E93095E4"/>
    <w:lvl w:ilvl="0" w:tplc="64CA1DE2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 w15:restartNumberingAfterBreak="0">
    <w:nsid w:val="49C26254"/>
    <w:multiLevelType w:val="hybridMultilevel"/>
    <w:tmpl w:val="BD784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52116B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65A7B39"/>
    <w:multiLevelType w:val="hybridMultilevel"/>
    <w:tmpl w:val="386256A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A350F"/>
    <w:multiLevelType w:val="multilevel"/>
    <w:tmpl w:val="6A20AB2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63FF716E"/>
    <w:multiLevelType w:val="hybridMultilevel"/>
    <w:tmpl w:val="9D10E3B6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4F43554"/>
    <w:multiLevelType w:val="hybridMultilevel"/>
    <w:tmpl w:val="2500ECDC"/>
    <w:lvl w:ilvl="0" w:tplc="7F766E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B42AFD"/>
    <w:multiLevelType w:val="hybridMultilevel"/>
    <w:tmpl w:val="E3DAD790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461AE9"/>
    <w:multiLevelType w:val="hybridMultilevel"/>
    <w:tmpl w:val="626C37DE"/>
    <w:lvl w:ilvl="0" w:tplc="EB6070B6">
      <w:start w:val="1"/>
      <w:numFmt w:val="bullet"/>
      <w:suff w:val="space"/>
      <w:lvlText w:val=""/>
      <w:lvlJc w:val="left"/>
      <w:pPr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6FD22912"/>
    <w:multiLevelType w:val="hybridMultilevel"/>
    <w:tmpl w:val="217A915A"/>
    <w:lvl w:ilvl="0" w:tplc="C7E2C41C">
      <w:start w:val="1"/>
      <w:numFmt w:val="decimal"/>
      <w:lvlText w:val="%1"/>
      <w:lvlJc w:val="left"/>
      <w:pPr>
        <w:ind w:left="92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88B458A"/>
    <w:multiLevelType w:val="hybridMultilevel"/>
    <w:tmpl w:val="0CB031C2"/>
    <w:lvl w:ilvl="0" w:tplc="DF6E0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46924"/>
    <w:multiLevelType w:val="hybridMultilevel"/>
    <w:tmpl w:val="A964D130"/>
    <w:lvl w:ilvl="0" w:tplc="D2708986"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4"/>
  </w:num>
  <w:num w:numId="5">
    <w:abstractNumId w:val="6"/>
  </w:num>
  <w:num w:numId="6">
    <w:abstractNumId w:val="2"/>
  </w:num>
  <w:num w:numId="7">
    <w:abstractNumId w:val="8"/>
  </w:num>
  <w:num w:numId="8">
    <w:abstractNumId w:val="9"/>
  </w:num>
  <w:num w:numId="9">
    <w:abstractNumId w:val="22"/>
  </w:num>
  <w:num w:numId="10">
    <w:abstractNumId w:val="17"/>
  </w:num>
  <w:num w:numId="11">
    <w:abstractNumId w:val="3"/>
  </w:num>
  <w:num w:numId="12">
    <w:abstractNumId w:val="21"/>
  </w:num>
  <w:num w:numId="13">
    <w:abstractNumId w:val="16"/>
  </w:num>
  <w:num w:numId="14">
    <w:abstractNumId w:val="4"/>
  </w:num>
  <w:num w:numId="15">
    <w:abstractNumId w:val="7"/>
  </w:num>
  <w:num w:numId="16">
    <w:abstractNumId w:val="18"/>
  </w:num>
  <w:num w:numId="17">
    <w:abstractNumId w:val="1"/>
  </w:num>
  <w:num w:numId="18">
    <w:abstractNumId w:val="10"/>
  </w:num>
  <w:num w:numId="19">
    <w:abstractNumId w:val="11"/>
  </w:num>
  <w:num w:numId="20">
    <w:abstractNumId w:val="14"/>
  </w:num>
  <w:num w:numId="21">
    <w:abstractNumId w:val="14"/>
  </w:num>
  <w:num w:numId="22">
    <w:abstractNumId w:val="15"/>
  </w:num>
  <w:num w:numId="23">
    <w:abstractNumId w:val="20"/>
  </w:num>
  <w:num w:numId="24">
    <w:abstractNumId w:val="0"/>
  </w:num>
  <w:num w:numId="25">
    <w:abstractNumId w:val="14"/>
  </w:num>
  <w:num w:numId="26">
    <w:abstractNumId w:val="14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2"/>
  </w:num>
  <w:num w:numId="34">
    <w:abstractNumId w:val="14"/>
  </w:num>
  <w:num w:numId="35">
    <w:abstractNumId w:val="14"/>
  </w:num>
  <w:num w:numId="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evenAndOddHeaders/>
  <w:drawingGridHorizontalSpacing w:val="140"/>
  <w:displayHorizontalDrawingGridEvery w:val="2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07FA2"/>
    <w:rsid w:val="00010078"/>
    <w:rsid w:val="00010457"/>
    <w:rsid w:val="00011DDB"/>
    <w:rsid w:val="00011FA1"/>
    <w:rsid w:val="000120F4"/>
    <w:rsid w:val="00014CC3"/>
    <w:rsid w:val="000150DA"/>
    <w:rsid w:val="0001699D"/>
    <w:rsid w:val="00016A30"/>
    <w:rsid w:val="00022DDE"/>
    <w:rsid w:val="0002302B"/>
    <w:rsid w:val="00024581"/>
    <w:rsid w:val="00024765"/>
    <w:rsid w:val="000260B3"/>
    <w:rsid w:val="00026560"/>
    <w:rsid w:val="00027DB7"/>
    <w:rsid w:val="0003146A"/>
    <w:rsid w:val="000315C9"/>
    <w:rsid w:val="000320EF"/>
    <w:rsid w:val="0003417D"/>
    <w:rsid w:val="0003527D"/>
    <w:rsid w:val="00035A3E"/>
    <w:rsid w:val="00036E17"/>
    <w:rsid w:val="000370E7"/>
    <w:rsid w:val="00037519"/>
    <w:rsid w:val="00037CD6"/>
    <w:rsid w:val="0004026F"/>
    <w:rsid w:val="0004043C"/>
    <w:rsid w:val="0004160D"/>
    <w:rsid w:val="00042128"/>
    <w:rsid w:val="00042458"/>
    <w:rsid w:val="000426C7"/>
    <w:rsid w:val="00042B9E"/>
    <w:rsid w:val="00043BCD"/>
    <w:rsid w:val="00043C41"/>
    <w:rsid w:val="00043DA3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3DD3"/>
    <w:rsid w:val="000555CE"/>
    <w:rsid w:val="00055935"/>
    <w:rsid w:val="00055BEE"/>
    <w:rsid w:val="000568C9"/>
    <w:rsid w:val="000573CD"/>
    <w:rsid w:val="00057425"/>
    <w:rsid w:val="00060F2E"/>
    <w:rsid w:val="0006110A"/>
    <w:rsid w:val="00061BE3"/>
    <w:rsid w:val="000620F8"/>
    <w:rsid w:val="000626EE"/>
    <w:rsid w:val="00062B26"/>
    <w:rsid w:val="00062C05"/>
    <w:rsid w:val="00063494"/>
    <w:rsid w:val="00063CED"/>
    <w:rsid w:val="00063E62"/>
    <w:rsid w:val="0006482E"/>
    <w:rsid w:val="00065905"/>
    <w:rsid w:val="00067585"/>
    <w:rsid w:val="00067B11"/>
    <w:rsid w:val="00070462"/>
    <w:rsid w:val="00070EDD"/>
    <w:rsid w:val="00071299"/>
    <w:rsid w:val="0007238B"/>
    <w:rsid w:val="000737BA"/>
    <w:rsid w:val="00074B19"/>
    <w:rsid w:val="00076228"/>
    <w:rsid w:val="0008039E"/>
    <w:rsid w:val="00080A9C"/>
    <w:rsid w:val="00081A9B"/>
    <w:rsid w:val="00082DDC"/>
    <w:rsid w:val="00083090"/>
    <w:rsid w:val="00083976"/>
    <w:rsid w:val="0008711D"/>
    <w:rsid w:val="00087BE9"/>
    <w:rsid w:val="00094079"/>
    <w:rsid w:val="0009446B"/>
    <w:rsid w:val="00095986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A7AEB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187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207"/>
    <w:rsid w:val="000E1322"/>
    <w:rsid w:val="000E13EA"/>
    <w:rsid w:val="000E169D"/>
    <w:rsid w:val="000E16FE"/>
    <w:rsid w:val="000E2370"/>
    <w:rsid w:val="000E2432"/>
    <w:rsid w:val="000E258A"/>
    <w:rsid w:val="000E48F3"/>
    <w:rsid w:val="000E4E7C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27A7"/>
    <w:rsid w:val="000F3167"/>
    <w:rsid w:val="000F3E89"/>
    <w:rsid w:val="000F47CC"/>
    <w:rsid w:val="000F674B"/>
    <w:rsid w:val="000F7808"/>
    <w:rsid w:val="001003F7"/>
    <w:rsid w:val="00100E95"/>
    <w:rsid w:val="00101B6C"/>
    <w:rsid w:val="0010410A"/>
    <w:rsid w:val="001041D8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653"/>
    <w:rsid w:val="00111A51"/>
    <w:rsid w:val="00112334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F6"/>
    <w:rsid w:val="00124E47"/>
    <w:rsid w:val="00124FC7"/>
    <w:rsid w:val="001261FC"/>
    <w:rsid w:val="0012661C"/>
    <w:rsid w:val="00126A15"/>
    <w:rsid w:val="001273C1"/>
    <w:rsid w:val="001275EB"/>
    <w:rsid w:val="00127E10"/>
    <w:rsid w:val="00127E3D"/>
    <w:rsid w:val="001305A9"/>
    <w:rsid w:val="001306EA"/>
    <w:rsid w:val="00130B37"/>
    <w:rsid w:val="001324AB"/>
    <w:rsid w:val="0013266E"/>
    <w:rsid w:val="00132D71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2CDD"/>
    <w:rsid w:val="00144152"/>
    <w:rsid w:val="001441A6"/>
    <w:rsid w:val="001441D1"/>
    <w:rsid w:val="00144473"/>
    <w:rsid w:val="0014732A"/>
    <w:rsid w:val="00147B2D"/>
    <w:rsid w:val="00151497"/>
    <w:rsid w:val="00151B3A"/>
    <w:rsid w:val="001521B3"/>
    <w:rsid w:val="001529F1"/>
    <w:rsid w:val="00153DB6"/>
    <w:rsid w:val="00153E15"/>
    <w:rsid w:val="00154753"/>
    <w:rsid w:val="00154FC0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27"/>
    <w:rsid w:val="00186BD6"/>
    <w:rsid w:val="00190D2A"/>
    <w:rsid w:val="00191432"/>
    <w:rsid w:val="001929B6"/>
    <w:rsid w:val="00192C59"/>
    <w:rsid w:val="00193280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6F5"/>
    <w:rsid w:val="001A4E71"/>
    <w:rsid w:val="001A524D"/>
    <w:rsid w:val="001A52E7"/>
    <w:rsid w:val="001A6011"/>
    <w:rsid w:val="001A61FA"/>
    <w:rsid w:val="001A62AD"/>
    <w:rsid w:val="001A7C68"/>
    <w:rsid w:val="001B0523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AFE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350F"/>
    <w:rsid w:val="001C465F"/>
    <w:rsid w:val="001C6370"/>
    <w:rsid w:val="001C66A5"/>
    <w:rsid w:val="001C754F"/>
    <w:rsid w:val="001D0443"/>
    <w:rsid w:val="001D06D1"/>
    <w:rsid w:val="001D14F0"/>
    <w:rsid w:val="001D1FE0"/>
    <w:rsid w:val="001D238D"/>
    <w:rsid w:val="001D2EF2"/>
    <w:rsid w:val="001D3085"/>
    <w:rsid w:val="001D4546"/>
    <w:rsid w:val="001D55FC"/>
    <w:rsid w:val="001D5DFB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59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1AD7"/>
    <w:rsid w:val="00202572"/>
    <w:rsid w:val="00202AD4"/>
    <w:rsid w:val="0020405C"/>
    <w:rsid w:val="00204191"/>
    <w:rsid w:val="00204296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32D3"/>
    <w:rsid w:val="0021466A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114E"/>
    <w:rsid w:val="0025334C"/>
    <w:rsid w:val="00254047"/>
    <w:rsid w:val="0025541A"/>
    <w:rsid w:val="00255819"/>
    <w:rsid w:val="00255AB3"/>
    <w:rsid w:val="00255DBE"/>
    <w:rsid w:val="00260166"/>
    <w:rsid w:val="00261211"/>
    <w:rsid w:val="00261BF8"/>
    <w:rsid w:val="00263F7E"/>
    <w:rsid w:val="0026415A"/>
    <w:rsid w:val="00264E03"/>
    <w:rsid w:val="002654C6"/>
    <w:rsid w:val="00265BE7"/>
    <w:rsid w:val="00265C42"/>
    <w:rsid w:val="00265EC8"/>
    <w:rsid w:val="002662DE"/>
    <w:rsid w:val="00266D64"/>
    <w:rsid w:val="002674DF"/>
    <w:rsid w:val="00270E8E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5C4"/>
    <w:rsid w:val="002835C9"/>
    <w:rsid w:val="002838D4"/>
    <w:rsid w:val="00284BB2"/>
    <w:rsid w:val="00284C21"/>
    <w:rsid w:val="0028546A"/>
    <w:rsid w:val="002864F5"/>
    <w:rsid w:val="002868EB"/>
    <w:rsid w:val="00291B24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5D8"/>
    <w:rsid w:val="00296BA3"/>
    <w:rsid w:val="002A0E61"/>
    <w:rsid w:val="002A271B"/>
    <w:rsid w:val="002A2B2F"/>
    <w:rsid w:val="002A4CEC"/>
    <w:rsid w:val="002A4F76"/>
    <w:rsid w:val="002A56C4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2D95"/>
    <w:rsid w:val="002C30D3"/>
    <w:rsid w:val="002C3E7C"/>
    <w:rsid w:val="002C409A"/>
    <w:rsid w:val="002C4294"/>
    <w:rsid w:val="002C45AF"/>
    <w:rsid w:val="002C5139"/>
    <w:rsid w:val="002C56B7"/>
    <w:rsid w:val="002D15B3"/>
    <w:rsid w:val="002D1605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267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593"/>
    <w:rsid w:val="002F26AF"/>
    <w:rsid w:val="002F2F01"/>
    <w:rsid w:val="002F30E6"/>
    <w:rsid w:val="002F350D"/>
    <w:rsid w:val="002F433A"/>
    <w:rsid w:val="002F51B9"/>
    <w:rsid w:val="002F5FA4"/>
    <w:rsid w:val="002F6DF9"/>
    <w:rsid w:val="002F6F1C"/>
    <w:rsid w:val="002F7141"/>
    <w:rsid w:val="002F7D1A"/>
    <w:rsid w:val="003010C0"/>
    <w:rsid w:val="00301E68"/>
    <w:rsid w:val="003029DD"/>
    <w:rsid w:val="00303AF9"/>
    <w:rsid w:val="00303B60"/>
    <w:rsid w:val="0030663E"/>
    <w:rsid w:val="003069A6"/>
    <w:rsid w:val="00307EED"/>
    <w:rsid w:val="00310310"/>
    <w:rsid w:val="00311A0C"/>
    <w:rsid w:val="00313867"/>
    <w:rsid w:val="003139B2"/>
    <w:rsid w:val="00313A42"/>
    <w:rsid w:val="00313A5E"/>
    <w:rsid w:val="00314B32"/>
    <w:rsid w:val="00314D11"/>
    <w:rsid w:val="00315E11"/>
    <w:rsid w:val="00316840"/>
    <w:rsid w:val="00316B16"/>
    <w:rsid w:val="00320777"/>
    <w:rsid w:val="003215A4"/>
    <w:rsid w:val="00323B52"/>
    <w:rsid w:val="00324573"/>
    <w:rsid w:val="003252AD"/>
    <w:rsid w:val="003256A2"/>
    <w:rsid w:val="0032599E"/>
    <w:rsid w:val="00325FD4"/>
    <w:rsid w:val="00330546"/>
    <w:rsid w:val="00330897"/>
    <w:rsid w:val="00330FD6"/>
    <w:rsid w:val="00331FB1"/>
    <w:rsid w:val="003323D1"/>
    <w:rsid w:val="00332648"/>
    <w:rsid w:val="003341A1"/>
    <w:rsid w:val="00334429"/>
    <w:rsid w:val="003349D7"/>
    <w:rsid w:val="00334C5C"/>
    <w:rsid w:val="00334DF4"/>
    <w:rsid w:val="0033579D"/>
    <w:rsid w:val="00337DBA"/>
    <w:rsid w:val="003409F1"/>
    <w:rsid w:val="00342133"/>
    <w:rsid w:val="00342E7E"/>
    <w:rsid w:val="0034345D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124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7B68"/>
    <w:rsid w:val="003701BB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771A9"/>
    <w:rsid w:val="00377506"/>
    <w:rsid w:val="00377C98"/>
    <w:rsid w:val="0038006B"/>
    <w:rsid w:val="003809F0"/>
    <w:rsid w:val="0038180E"/>
    <w:rsid w:val="003818C0"/>
    <w:rsid w:val="0038209A"/>
    <w:rsid w:val="00382462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6A2C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59E1"/>
    <w:rsid w:val="00396952"/>
    <w:rsid w:val="00396A4E"/>
    <w:rsid w:val="00396F8B"/>
    <w:rsid w:val="0039724F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3815"/>
    <w:rsid w:val="003B3987"/>
    <w:rsid w:val="003B45E4"/>
    <w:rsid w:val="003B5D1C"/>
    <w:rsid w:val="003B5F96"/>
    <w:rsid w:val="003B6864"/>
    <w:rsid w:val="003C0A5B"/>
    <w:rsid w:val="003C0F68"/>
    <w:rsid w:val="003C198D"/>
    <w:rsid w:val="003C25B7"/>
    <w:rsid w:val="003C3872"/>
    <w:rsid w:val="003D063E"/>
    <w:rsid w:val="003D163C"/>
    <w:rsid w:val="003D27D3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753E"/>
    <w:rsid w:val="003F7DD3"/>
    <w:rsid w:val="00400CC3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5EE1"/>
    <w:rsid w:val="0040623F"/>
    <w:rsid w:val="00410E94"/>
    <w:rsid w:val="00411764"/>
    <w:rsid w:val="004119C0"/>
    <w:rsid w:val="0041231C"/>
    <w:rsid w:val="00412BD6"/>
    <w:rsid w:val="00412EBA"/>
    <w:rsid w:val="0041301D"/>
    <w:rsid w:val="00413AEB"/>
    <w:rsid w:val="004141CF"/>
    <w:rsid w:val="00414AAF"/>
    <w:rsid w:val="004162B4"/>
    <w:rsid w:val="004165B1"/>
    <w:rsid w:val="00416859"/>
    <w:rsid w:val="0041714C"/>
    <w:rsid w:val="00417695"/>
    <w:rsid w:val="00417B40"/>
    <w:rsid w:val="00420541"/>
    <w:rsid w:val="0042197C"/>
    <w:rsid w:val="004221B0"/>
    <w:rsid w:val="00422746"/>
    <w:rsid w:val="00422C83"/>
    <w:rsid w:val="00424E32"/>
    <w:rsid w:val="00424F2E"/>
    <w:rsid w:val="00425051"/>
    <w:rsid w:val="004257CE"/>
    <w:rsid w:val="00430B12"/>
    <w:rsid w:val="00430D6A"/>
    <w:rsid w:val="00431C64"/>
    <w:rsid w:val="00431C98"/>
    <w:rsid w:val="00431E6D"/>
    <w:rsid w:val="00432761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6E60"/>
    <w:rsid w:val="004479F7"/>
    <w:rsid w:val="00447A3D"/>
    <w:rsid w:val="00450701"/>
    <w:rsid w:val="00450AFA"/>
    <w:rsid w:val="00450E61"/>
    <w:rsid w:val="00451F4A"/>
    <w:rsid w:val="0045207E"/>
    <w:rsid w:val="0045259B"/>
    <w:rsid w:val="00453FF9"/>
    <w:rsid w:val="00454199"/>
    <w:rsid w:val="00454B09"/>
    <w:rsid w:val="00455F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1EF"/>
    <w:rsid w:val="00471542"/>
    <w:rsid w:val="00471552"/>
    <w:rsid w:val="004722FA"/>
    <w:rsid w:val="00473FD9"/>
    <w:rsid w:val="00474A54"/>
    <w:rsid w:val="00475B17"/>
    <w:rsid w:val="00475B29"/>
    <w:rsid w:val="0047639B"/>
    <w:rsid w:val="00477199"/>
    <w:rsid w:val="0047779D"/>
    <w:rsid w:val="004778DC"/>
    <w:rsid w:val="00477C87"/>
    <w:rsid w:val="00480711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6C8F"/>
    <w:rsid w:val="0048779B"/>
    <w:rsid w:val="00487900"/>
    <w:rsid w:val="00490454"/>
    <w:rsid w:val="0049175E"/>
    <w:rsid w:val="00491CDD"/>
    <w:rsid w:val="0049331C"/>
    <w:rsid w:val="004943F4"/>
    <w:rsid w:val="00494710"/>
    <w:rsid w:val="00494DB8"/>
    <w:rsid w:val="0049649A"/>
    <w:rsid w:val="0049751D"/>
    <w:rsid w:val="004A071A"/>
    <w:rsid w:val="004A08BE"/>
    <w:rsid w:val="004A0FE9"/>
    <w:rsid w:val="004A100C"/>
    <w:rsid w:val="004A13A8"/>
    <w:rsid w:val="004A22CE"/>
    <w:rsid w:val="004A23E1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243"/>
    <w:rsid w:val="004B26F6"/>
    <w:rsid w:val="004B323D"/>
    <w:rsid w:val="004B3A87"/>
    <w:rsid w:val="004B4688"/>
    <w:rsid w:val="004B4752"/>
    <w:rsid w:val="004B483F"/>
    <w:rsid w:val="004C13D1"/>
    <w:rsid w:val="004C1E8E"/>
    <w:rsid w:val="004C3B50"/>
    <w:rsid w:val="004C423F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6D73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4BD"/>
    <w:rsid w:val="004F2596"/>
    <w:rsid w:val="004F293F"/>
    <w:rsid w:val="004F294F"/>
    <w:rsid w:val="004F2A36"/>
    <w:rsid w:val="004F2E4E"/>
    <w:rsid w:val="004F3EB9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060"/>
    <w:rsid w:val="00503D99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A88"/>
    <w:rsid w:val="00512BD6"/>
    <w:rsid w:val="005130E0"/>
    <w:rsid w:val="0051347F"/>
    <w:rsid w:val="005136DD"/>
    <w:rsid w:val="005143A2"/>
    <w:rsid w:val="00514C0D"/>
    <w:rsid w:val="00514FC9"/>
    <w:rsid w:val="005153E1"/>
    <w:rsid w:val="00515E1A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38C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37FB2"/>
    <w:rsid w:val="005402A5"/>
    <w:rsid w:val="00540CFD"/>
    <w:rsid w:val="00541158"/>
    <w:rsid w:val="00541890"/>
    <w:rsid w:val="00541F35"/>
    <w:rsid w:val="00541F49"/>
    <w:rsid w:val="005432A9"/>
    <w:rsid w:val="0054552D"/>
    <w:rsid w:val="005464B2"/>
    <w:rsid w:val="005468D7"/>
    <w:rsid w:val="005468F2"/>
    <w:rsid w:val="00546A28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5DF"/>
    <w:rsid w:val="00554A99"/>
    <w:rsid w:val="0055670C"/>
    <w:rsid w:val="00557663"/>
    <w:rsid w:val="00560E38"/>
    <w:rsid w:val="00561030"/>
    <w:rsid w:val="00562105"/>
    <w:rsid w:val="00562E32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541"/>
    <w:rsid w:val="00581A82"/>
    <w:rsid w:val="005827C9"/>
    <w:rsid w:val="00583012"/>
    <w:rsid w:val="00584A2B"/>
    <w:rsid w:val="00584BAA"/>
    <w:rsid w:val="00584EB8"/>
    <w:rsid w:val="005854D0"/>
    <w:rsid w:val="00585BCD"/>
    <w:rsid w:val="00585C7A"/>
    <w:rsid w:val="00585DF8"/>
    <w:rsid w:val="005869C4"/>
    <w:rsid w:val="00586ECB"/>
    <w:rsid w:val="00587593"/>
    <w:rsid w:val="0059149C"/>
    <w:rsid w:val="00591B3F"/>
    <w:rsid w:val="00592D4B"/>
    <w:rsid w:val="00592DE0"/>
    <w:rsid w:val="00594254"/>
    <w:rsid w:val="0059476E"/>
    <w:rsid w:val="00595B40"/>
    <w:rsid w:val="0059633B"/>
    <w:rsid w:val="005966AC"/>
    <w:rsid w:val="00597645"/>
    <w:rsid w:val="00597EB4"/>
    <w:rsid w:val="005A130A"/>
    <w:rsid w:val="005A1EA6"/>
    <w:rsid w:val="005A2604"/>
    <w:rsid w:val="005A3B96"/>
    <w:rsid w:val="005A4C52"/>
    <w:rsid w:val="005A519A"/>
    <w:rsid w:val="005A53FC"/>
    <w:rsid w:val="005A641E"/>
    <w:rsid w:val="005A6B8B"/>
    <w:rsid w:val="005A6FB2"/>
    <w:rsid w:val="005A7BCD"/>
    <w:rsid w:val="005B0AA0"/>
    <w:rsid w:val="005B0C9F"/>
    <w:rsid w:val="005B1861"/>
    <w:rsid w:val="005B2BDA"/>
    <w:rsid w:val="005B3F23"/>
    <w:rsid w:val="005B5E91"/>
    <w:rsid w:val="005B61A9"/>
    <w:rsid w:val="005B7E3C"/>
    <w:rsid w:val="005C165E"/>
    <w:rsid w:val="005C170A"/>
    <w:rsid w:val="005C18AB"/>
    <w:rsid w:val="005C18FF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DCC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729"/>
    <w:rsid w:val="005E7FA8"/>
    <w:rsid w:val="005F1484"/>
    <w:rsid w:val="005F2453"/>
    <w:rsid w:val="005F2C04"/>
    <w:rsid w:val="005F2DCF"/>
    <w:rsid w:val="005F39A9"/>
    <w:rsid w:val="005F47DC"/>
    <w:rsid w:val="005F497D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8B8"/>
    <w:rsid w:val="00612944"/>
    <w:rsid w:val="006129AB"/>
    <w:rsid w:val="00612BA7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1058"/>
    <w:rsid w:val="00622EC5"/>
    <w:rsid w:val="00624DC9"/>
    <w:rsid w:val="006251B3"/>
    <w:rsid w:val="00625814"/>
    <w:rsid w:val="00625C60"/>
    <w:rsid w:val="00626E6F"/>
    <w:rsid w:val="00627648"/>
    <w:rsid w:val="00627913"/>
    <w:rsid w:val="006319E3"/>
    <w:rsid w:val="0063215A"/>
    <w:rsid w:val="00632CBC"/>
    <w:rsid w:val="00633A41"/>
    <w:rsid w:val="006344A9"/>
    <w:rsid w:val="00634CFA"/>
    <w:rsid w:val="00635745"/>
    <w:rsid w:val="00636A8A"/>
    <w:rsid w:val="00641DC8"/>
    <w:rsid w:val="00642EF8"/>
    <w:rsid w:val="00643002"/>
    <w:rsid w:val="00643A9A"/>
    <w:rsid w:val="00644111"/>
    <w:rsid w:val="006447E7"/>
    <w:rsid w:val="006452BF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126B"/>
    <w:rsid w:val="0066256C"/>
    <w:rsid w:val="006632F8"/>
    <w:rsid w:val="00664D44"/>
    <w:rsid w:val="00665634"/>
    <w:rsid w:val="006661D8"/>
    <w:rsid w:val="0066665F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425"/>
    <w:rsid w:val="00684E9E"/>
    <w:rsid w:val="00684EEA"/>
    <w:rsid w:val="0068531B"/>
    <w:rsid w:val="006864F8"/>
    <w:rsid w:val="0068720D"/>
    <w:rsid w:val="0069044A"/>
    <w:rsid w:val="00690BA5"/>
    <w:rsid w:val="006914B3"/>
    <w:rsid w:val="00691FAB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1A38"/>
    <w:rsid w:val="006A22A3"/>
    <w:rsid w:val="006A234A"/>
    <w:rsid w:val="006A24B4"/>
    <w:rsid w:val="006A26C8"/>
    <w:rsid w:val="006A4306"/>
    <w:rsid w:val="006A4BF7"/>
    <w:rsid w:val="006A559E"/>
    <w:rsid w:val="006A5A7E"/>
    <w:rsid w:val="006A7A16"/>
    <w:rsid w:val="006B1A59"/>
    <w:rsid w:val="006B2294"/>
    <w:rsid w:val="006B26D1"/>
    <w:rsid w:val="006B3CC4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2735"/>
    <w:rsid w:val="006C3A7E"/>
    <w:rsid w:val="006C5EFA"/>
    <w:rsid w:val="006C7AB2"/>
    <w:rsid w:val="006D1A34"/>
    <w:rsid w:val="006D1E22"/>
    <w:rsid w:val="006D2AAF"/>
    <w:rsid w:val="006D41DC"/>
    <w:rsid w:val="006D4BD4"/>
    <w:rsid w:val="006D533A"/>
    <w:rsid w:val="006D55AC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377"/>
    <w:rsid w:val="006E25C0"/>
    <w:rsid w:val="006E2812"/>
    <w:rsid w:val="006E3036"/>
    <w:rsid w:val="006E40D2"/>
    <w:rsid w:val="006E424F"/>
    <w:rsid w:val="006E45A8"/>
    <w:rsid w:val="006E5244"/>
    <w:rsid w:val="006E5465"/>
    <w:rsid w:val="006E7CAC"/>
    <w:rsid w:val="006F0A4D"/>
    <w:rsid w:val="006F0D82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45E"/>
    <w:rsid w:val="007036E2"/>
    <w:rsid w:val="0070370B"/>
    <w:rsid w:val="00703859"/>
    <w:rsid w:val="00703B5E"/>
    <w:rsid w:val="00705924"/>
    <w:rsid w:val="007077D5"/>
    <w:rsid w:val="00707D12"/>
    <w:rsid w:val="00710620"/>
    <w:rsid w:val="007110C3"/>
    <w:rsid w:val="007115B6"/>
    <w:rsid w:val="00711C16"/>
    <w:rsid w:val="00712417"/>
    <w:rsid w:val="007131AD"/>
    <w:rsid w:val="007132EA"/>
    <w:rsid w:val="0071331B"/>
    <w:rsid w:val="0071355C"/>
    <w:rsid w:val="00713FC3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80E"/>
    <w:rsid w:val="00733E6E"/>
    <w:rsid w:val="00734765"/>
    <w:rsid w:val="00734BB7"/>
    <w:rsid w:val="00734D13"/>
    <w:rsid w:val="00734D48"/>
    <w:rsid w:val="00735813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5AD"/>
    <w:rsid w:val="00753C87"/>
    <w:rsid w:val="007541CF"/>
    <w:rsid w:val="00754233"/>
    <w:rsid w:val="00755CB8"/>
    <w:rsid w:val="007561F6"/>
    <w:rsid w:val="007562F8"/>
    <w:rsid w:val="0075652A"/>
    <w:rsid w:val="00756CAE"/>
    <w:rsid w:val="007571BD"/>
    <w:rsid w:val="0075768A"/>
    <w:rsid w:val="0076009F"/>
    <w:rsid w:val="0076069A"/>
    <w:rsid w:val="00762135"/>
    <w:rsid w:val="00762631"/>
    <w:rsid w:val="00763535"/>
    <w:rsid w:val="0076374D"/>
    <w:rsid w:val="0076382A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032"/>
    <w:rsid w:val="00770366"/>
    <w:rsid w:val="007709E5"/>
    <w:rsid w:val="00770B12"/>
    <w:rsid w:val="00770FED"/>
    <w:rsid w:val="007717CF"/>
    <w:rsid w:val="00771B70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26A4"/>
    <w:rsid w:val="00793A47"/>
    <w:rsid w:val="0079670D"/>
    <w:rsid w:val="00796773"/>
    <w:rsid w:val="00797DBB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0876"/>
    <w:rsid w:val="007B1A68"/>
    <w:rsid w:val="007B1B1B"/>
    <w:rsid w:val="007B3E2E"/>
    <w:rsid w:val="007B3E87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1271"/>
    <w:rsid w:val="007D2970"/>
    <w:rsid w:val="007D2F25"/>
    <w:rsid w:val="007D4ACA"/>
    <w:rsid w:val="007D4E7B"/>
    <w:rsid w:val="007D64D3"/>
    <w:rsid w:val="007D6DD4"/>
    <w:rsid w:val="007D79D4"/>
    <w:rsid w:val="007D7BFB"/>
    <w:rsid w:val="007E01A5"/>
    <w:rsid w:val="007E0506"/>
    <w:rsid w:val="007E18AB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E6F9F"/>
    <w:rsid w:val="007F087E"/>
    <w:rsid w:val="007F0DE5"/>
    <w:rsid w:val="007F33D2"/>
    <w:rsid w:val="007F3E67"/>
    <w:rsid w:val="007F40A5"/>
    <w:rsid w:val="007F4C5C"/>
    <w:rsid w:val="007F60E1"/>
    <w:rsid w:val="007F66FC"/>
    <w:rsid w:val="007F7797"/>
    <w:rsid w:val="007F7B4A"/>
    <w:rsid w:val="008007AD"/>
    <w:rsid w:val="0080090B"/>
    <w:rsid w:val="00800932"/>
    <w:rsid w:val="00800AA4"/>
    <w:rsid w:val="008011AF"/>
    <w:rsid w:val="00801916"/>
    <w:rsid w:val="00802073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4892"/>
    <w:rsid w:val="00815063"/>
    <w:rsid w:val="00815790"/>
    <w:rsid w:val="00815B85"/>
    <w:rsid w:val="0081630E"/>
    <w:rsid w:val="00816EA1"/>
    <w:rsid w:val="008179D0"/>
    <w:rsid w:val="00820B9B"/>
    <w:rsid w:val="00821830"/>
    <w:rsid w:val="00821FB0"/>
    <w:rsid w:val="008221C9"/>
    <w:rsid w:val="00822C35"/>
    <w:rsid w:val="0082493C"/>
    <w:rsid w:val="00824E25"/>
    <w:rsid w:val="00824EB4"/>
    <w:rsid w:val="00825205"/>
    <w:rsid w:val="00825369"/>
    <w:rsid w:val="00826801"/>
    <w:rsid w:val="00826E06"/>
    <w:rsid w:val="00826E7D"/>
    <w:rsid w:val="00827480"/>
    <w:rsid w:val="008301C1"/>
    <w:rsid w:val="0083037D"/>
    <w:rsid w:val="0083228B"/>
    <w:rsid w:val="00832D01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24B3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5AA"/>
    <w:rsid w:val="0085675C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163"/>
    <w:rsid w:val="00871543"/>
    <w:rsid w:val="00871F45"/>
    <w:rsid w:val="008737C6"/>
    <w:rsid w:val="00873D77"/>
    <w:rsid w:val="00873F6E"/>
    <w:rsid w:val="00874BDF"/>
    <w:rsid w:val="008751E8"/>
    <w:rsid w:val="008757CD"/>
    <w:rsid w:val="00875825"/>
    <w:rsid w:val="00875D8F"/>
    <w:rsid w:val="00876981"/>
    <w:rsid w:val="00876D91"/>
    <w:rsid w:val="00876F06"/>
    <w:rsid w:val="00880706"/>
    <w:rsid w:val="0088074B"/>
    <w:rsid w:val="00880B1D"/>
    <w:rsid w:val="00881F4E"/>
    <w:rsid w:val="008826D1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4EE5"/>
    <w:rsid w:val="0089591A"/>
    <w:rsid w:val="00895E34"/>
    <w:rsid w:val="008977C2"/>
    <w:rsid w:val="00897929"/>
    <w:rsid w:val="00897F3A"/>
    <w:rsid w:val="008A0710"/>
    <w:rsid w:val="008A0CDF"/>
    <w:rsid w:val="008A0D3A"/>
    <w:rsid w:val="008A17EB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258"/>
    <w:rsid w:val="008D446D"/>
    <w:rsid w:val="008D4DD1"/>
    <w:rsid w:val="008D54F5"/>
    <w:rsid w:val="008D61D3"/>
    <w:rsid w:val="008D727C"/>
    <w:rsid w:val="008D7D12"/>
    <w:rsid w:val="008D7FC6"/>
    <w:rsid w:val="008E0447"/>
    <w:rsid w:val="008E08A0"/>
    <w:rsid w:val="008E09F5"/>
    <w:rsid w:val="008E121F"/>
    <w:rsid w:val="008E1AEB"/>
    <w:rsid w:val="008E37AC"/>
    <w:rsid w:val="008E4E53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1FAC"/>
    <w:rsid w:val="008F470C"/>
    <w:rsid w:val="008F4AD1"/>
    <w:rsid w:val="008F4AEC"/>
    <w:rsid w:val="008F5BD8"/>
    <w:rsid w:val="008F6041"/>
    <w:rsid w:val="008F6675"/>
    <w:rsid w:val="008F69E3"/>
    <w:rsid w:val="008F6F4E"/>
    <w:rsid w:val="008F76C7"/>
    <w:rsid w:val="008F78D7"/>
    <w:rsid w:val="009004CC"/>
    <w:rsid w:val="009013CC"/>
    <w:rsid w:val="0090187B"/>
    <w:rsid w:val="00902CA4"/>
    <w:rsid w:val="00902F8D"/>
    <w:rsid w:val="00903DF8"/>
    <w:rsid w:val="00904B78"/>
    <w:rsid w:val="009055B3"/>
    <w:rsid w:val="00905AD4"/>
    <w:rsid w:val="00906CD9"/>
    <w:rsid w:val="00906E3F"/>
    <w:rsid w:val="009105CD"/>
    <w:rsid w:val="009119B9"/>
    <w:rsid w:val="00912011"/>
    <w:rsid w:val="00912BC4"/>
    <w:rsid w:val="00912E04"/>
    <w:rsid w:val="00913BB3"/>
    <w:rsid w:val="00913C35"/>
    <w:rsid w:val="009140D6"/>
    <w:rsid w:val="0091481C"/>
    <w:rsid w:val="00915CDD"/>
    <w:rsid w:val="00915F29"/>
    <w:rsid w:val="0091637D"/>
    <w:rsid w:val="00916486"/>
    <w:rsid w:val="00922CC6"/>
    <w:rsid w:val="00922E9B"/>
    <w:rsid w:val="009242E1"/>
    <w:rsid w:val="00924D91"/>
    <w:rsid w:val="00925892"/>
    <w:rsid w:val="00925E79"/>
    <w:rsid w:val="00926144"/>
    <w:rsid w:val="00926D8E"/>
    <w:rsid w:val="00927964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954"/>
    <w:rsid w:val="00935AA2"/>
    <w:rsid w:val="00935B5F"/>
    <w:rsid w:val="00935E74"/>
    <w:rsid w:val="009367AA"/>
    <w:rsid w:val="0093714D"/>
    <w:rsid w:val="00937344"/>
    <w:rsid w:val="00937405"/>
    <w:rsid w:val="009402F4"/>
    <w:rsid w:val="009404EE"/>
    <w:rsid w:val="00940DF4"/>
    <w:rsid w:val="00941474"/>
    <w:rsid w:val="00941A32"/>
    <w:rsid w:val="0094236F"/>
    <w:rsid w:val="00942834"/>
    <w:rsid w:val="00943054"/>
    <w:rsid w:val="00944396"/>
    <w:rsid w:val="0094482D"/>
    <w:rsid w:val="00944B9A"/>
    <w:rsid w:val="00944FB6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4FB6"/>
    <w:rsid w:val="00955B5E"/>
    <w:rsid w:val="00957916"/>
    <w:rsid w:val="0096024D"/>
    <w:rsid w:val="0096121F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B2A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0B74"/>
    <w:rsid w:val="0099140A"/>
    <w:rsid w:val="00991815"/>
    <w:rsid w:val="00993EE6"/>
    <w:rsid w:val="009958E1"/>
    <w:rsid w:val="00995D59"/>
    <w:rsid w:val="00997833"/>
    <w:rsid w:val="009A01EF"/>
    <w:rsid w:val="009A0540"/>
    <w:rsid w:val="009A1625"/>
    <w:rsid w:val="009A2912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4FDE"/>
    <w:rsid w:val="009C6362"/>
    <w:rsid w:val="009C692C"/>
    <w:rsid w:val="009C7255"/>
    <w:rsid w:val="009D024C"/>
    <w:rsid w:val="009D25A1"/>
    <w:rsid w:val="009D3199"/>
    <w:rsid w:val="009D4B94"/>
    <w:rsid w:val="009D71F2"/>
    <w:rsid w:val="009D7288"/>
    <w:rsid w:val="009D791D"/>
    <w:rsid w:val="009E2687"/>
    <w:rsid w:val="009E2904"/>
    <w:rsid w:val="009E3000"/>
    <w:rsid w:val="009E4DFC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2B96"/>
    <w:rsid w:val="009F3034"/>
    <w:rsid w:val="009F3597"/>
    <w:rsid w:val="009F379E"/>
    <w:rsid w:val="009F425C"/>
    <w:rsid w:val="009F43A7"/>
    <w:rsid w:val="009F4844"/>
    <w:rsid w:val="009F4BAB"/>
    <w:rsid w:val="009F5EE4"/>
    <w:rsid w:val="009F6630"/>
    <w:rsid w:val="009F7C34"/>
    <w:rsid w:val="00A0050E"/>
    <w:rsid w:val="00A01751"/>
    <w:rsid w:val="00A02204"/>
    <w:rsid w:val="00A026D0"/>
    <w:rsid w:val="00A03A85"/>
    <w:rsid w:val="00A03D66"/>
    <w:rsid w:val="00A04536"/>
    <w:rsid w:val="00A04C80"/>
    <w:rsid w:val="00A04E6B"/>
    <w:rsid w:val="00A0545C"/>
    <w:rsid w:val="00A055CA"/>
    <w:rsid w:val="00A06776"/>
    <w:rsid w:val="00A07652"/>
    <w:rsid w:val="00A106C7"/>
    <w:rsid w:val="00A1077D"/>
    <w:rsid w:val="00A11BE3"/>
    <w:rsid w:val="00A11DFD"/>
    <w:rsid w:val="00A12224"/>
    <w:rsid w:val="00A13A05"/>
    <w:rsid w:val="00A13EFE"/>
    <w:rsid w:val="00A14D54"/>
    <w:rsid w:val="00A1517D"/>
    <w:rsid w:val="00A1562A"/>
    <w:rsid w:val="00A156DD"/>
    <w:rsid w:val="00A162CA"/>
    <w:rsid w:val="00A1715E"/>
    <w:rsid w:val="00A17766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2EA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0FEC"/>
    <w:rsid w:val="00A412FC"/>
    <w:rsid w:val="00A41EA9"/>
    <w:rsid w:val="00A4560B"/>
    <w:rsid w:val="00A46841"/>
    <w:rsid w:val="00A4710B"/>
    <w:rsid w:val="00A471AC"/>
    <w:rsid w:val="00A47293"/>
    <w:rsid w:val="00A502F3"/>
    <w:rsid w:val="00A50534"/>
    <w:rsid w:val="00A5135C"/>
    <w:rsid w:val="00A51605"/>
    <w:rsid w:val="00A522ED"/>
    <w:rsid w:val="00A527C0"/>
    <w:rsid w:val="00A5409D"/>
    <w:rsid w:val="00A545C4"/>
    <w:rsid w:val="00A555A5"/>
    <w:rsid w:val="00A56FAE"/>
    <w:rsid w:val="00A570A7"/>
    <w:rsid w:val="00A5723B"/>
    <w:rsid w:val="00A60011"/>
    <w:rsid w:val="00A606EF"/>
    <w:rsid w:val="00A60C0B"/>
    <w:rsid w:val="00A60D88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130B"/>
    <w:rsid w:val="00A7228F"/>
    <w:rsid w:val="00A72531"/>
    <w:rsid w:val="00A7381D"/>
    <w:rsid w:val="00A73DDD"/>
    <w:rsid w:val="00A74577"/>
    <w:rsid w:val="00A756B5"/>
    <w:rsid w:val="00A75A60"/>
    <w:rsid w:val="00A77E6F"/>
    <w:rsid w:val="00A77EC4"/>
    <w:rsid w:val="00A80469"/>
    <w:rsid w:val="00A80D10"/>
    <w:rsid w:val="00A819EB"/>
    <w:rsid w:val="00A82205"/>
    <w:rsid w:val="00A83620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2DC"/>
    <w:rsid w:val="00A96EC3"/>
    <w:rsid w:val="00A97A2C"/>
    <w:rsid w:val="00A97EB7"/>
    <w:rsid w:val="00AA1077"/>
    <w:rsid w:val="00AA1510"/>
    <w:rsid w:val="00AA1B71"/>
    <w:rsid w:val="00AA3540"/>
    <w:rsid w:val="00AA4644"/>
    <w:rsid w:val="00AA4896"/>
    <w:rsid w:val="00AA4CD4"/>
    <w:rsid w:val="00AA4FC8"/>
    <w:rsid w:val="00AA553B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256"/>
    <w:rsid w:val="00AC7763"/>
    <w:rsid w:val="00AD0838"/>
    <w:rsid w:val="00AD157F"/>
    <w:rsid w:val="00AD16A1"/>
    <w:rsid w:val="00AD193D"/>
    <w:rsid w:val="00AD2FB1"/>
    <w:rsid w:val="00AD383B"/>
    <w:rsid w:val="00AD3F0F"/>
    <w:rsid w:val="00AD483C"/>
    <w:rsid w:val="00AD5BC5"/>
    <w:rsid w:val="00AD607F"/>
    <w:rsid w:val="00AD69B4"/>
    <w:rsid w:val="00AD72F7"/>
    <w:rsid w:val="00AD738E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AF7985"/>
    <w:rsid w:val="00B003E2"/>
    <w:rsid w:val="00B01148"/>
    <w:rsid w:val="00B013A6"/>
    <w:rsid w:val="00B02224"/>
    <w:rsid w:val="00B02BB7"/>
    <w:rsid w:val="00B0494B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43F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6B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3741"/>
    <w:rsid w:val="00B3461A"/>
    <w:rsid w:val="00B3509E"/>
    <w:rsid w:val="00B362EA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4536"/>
    <w:rsid w:val="00B45F4E"/>
    <w:rsid w:val="00B45F5D"/>
    <w:rsid w:val="00B474D4"/>
    <w:rsid w:val="00B50BAA"/>
    <w:rsid w:val="00B51315"/>
    <w:rsid w:val="00B514A9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D5C"/>
    <w:rsid w:val="00B62FD2"/>
    <w:rsid w:val="00B639D5"/>
    <w:rsid w:val="00B64EB6"/>
    <w:rsid w:val="00B65EA3"/>
    <w:rsid w:val="00B66778"/>
    <w:rsid w:val="00B6714C"/>
    <w:rsid w:val="00B676DD"/>
    <w:rsid w:val="00B67C78"/>
    <w:rsid w:val="00B67D3E"/>
    <w:rsid w:val="00B70122"/>
    <w:rsid w:val="00B701E8"/>
    <w:rsid w:val="00B7136E"/>
    <w:rsid w:val="00B72168"/>
    <w:rsid w:val="00B721CE"/>
    <w:rsid w:val="00B7247C"/>
    <w:rsid w:val="00B72485"/>
    <w:rsid w:val="00B7298B"/>
    <w:rsid w:val="00B733A1"/>
    <w:rsid w:val="00B73781"/>
    <w:rsid w:val="00B748AB"/>
    <w:rsid w:val="00B74A3D"/>
    <w:rsid w:val="00B76546"/>
    <w:rsid w:val="00B76DB6"/>
    <w:rsid w:val="00B773FC"/>
    <w:rsid w:val="00B77D42"/>
    <w:rsid w:val="00B813F1"/>
    <w:rsid w:val="00B81902"/>
    <w:rsid w:val="00B82577"/>
    <w:rsid w:val="00B82BA1"/>
    <w:rsid w:val="00B83207"/>
    <w:rsid w:val="00B835A0"/>
    <w:rsid w:val="00B85722"/>
    <w:rsid w:val="00B8759A"/>
    <w:rsid w:val="00B90085"/>
    <w:rsid w:val="00B90436"/>
    <w:rsid w:val="00B91006"/>
    <w:rsid w:val="00B916A3"/>
    <w:rsid w:val="00B918C5"/>
    <w:rsid w:val="00B91F0A"/>
    <w:rsid w:val="00B92841"/>
    <w:rsid w:val="00B9364B"/>
    <w:rsid w:val="00B94FF7"/>
    <w:rsid w:val="00B955E2"/>
    <w:rsid w:val="00B96197"/>
    <w:rsid w:val="00B96710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094B"/>
    <w:rsid w:val="00BC26A8"/>
    <w:rsid w:val="00BC2FEB"/>
    <w:rsid w:val="00BC41D8"/>
    <w:rsid w:val="00BC4659"/>
    <w:rsid w:val="00BC46F9"/>
    <w:rsid w:val="00BC4B6E"/>
    <w:rsid w:val="00BC4E8A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563B"/>
    <w:rsid w:val="00BD7181"/>
    <w:rsid w:val="00BD7F3B"/>
    <w:rsid w:val="00BE03B4"/>
    <w:rsid w:val="00BE1BF3"/>
    <w:rsid w:val="00BE30B6"/>
    <w:rsid w:val="00BE3418"/>
    <w:rsid w:val="00BE52B2"/>
    <w:rsid w:val="00BE628D"/>
    <w:rsid w:val="00BE64E9"/>
    <w:rsid w:val="00BE7611"/>
    <w:rsid w:val="00BF0EDF"/>
    <w:rsid w:val="00BF2655"/>
    <w:rsid w:val="00BF2AD9"/>
    <w:rsid w:val="00BF2FFB"/>
    <w:rsid w:val="00BF32BD"/>
    <w:rsid w:val="00BF3863"/>
    <w:rsid w:val="00BF396E"/>
    <w:rsid w:val="00BF45CF"/>
    <w:rsid w:val="00BF4A3F"/>
    <w:rsid w:val="00BF6706"/>
    <w:rsid w:val="00BF6ACB"/>
    <w:rsid w:val="00BF6BE5"/>
    <w:rsid w:val="00BF6C53"/>
    <w:rsid w:val="00BF6C89"/>
    <w:rsid w:val="00C00560"/>
    <w:rsid w:val="00C00AD3"/>
    <w:rsid w:val="00C02879"/>
    <w:rsid w:val="00C02AD6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07FAC"/>
    <w:rsid w:val="00C10475"/>
    <w:rsid w:val="00C109A8"/>
    <w:rsid w:val="00C11964"/>
    <w:rsid w:val="00C12704"/>
    <w:rsid w:val="00C12CA9"/>
    <w:rsid w:val="00C12E12"/>
    <w:rsid w:val="00C12F8F"/>
    <w:rsid w:val="00C135D8"/>
    <w:rsid w:val="00C1364F"/>
    <w:rsid w:val="00C152DC"/>
    <w:rsid w:val="00C16F8A"/>
    <w:rsid w:val="00C176E5"/>
    <w:rsid w:val="00C17902"/>
    <w:rsid w:val="00C21C81"/>
    <w:rsid w:val="00C22527"/>
    <w:rsid w:val="00C240C2"/>
    <w:rsid w:val="00C241F1"/>
    <w:rsid w:val="00C24F6E"/>
    <w:rsid w:val="00C25465"/>
    <w:rsid w:val="00C2569A"/>
    <w:rsid w:val="00C25749"/>
    <w:rsid w:val="00C25C94"/>
    <w:rsid w:val="00C2602F"/>
    <w:rsid w:val="00C26418"/>
    <w:rsid w:val="00C27322"/>
    <w:rsid w:val="00C27B67"/>
    <w:rsid w:val="00C30FBC"/>
    <w:rsid w:val="00C32948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37763"/>
    <w:rsid w:val="00C40932"/>
    <w:rsid w:val="00C40DC4"/>
    <w:rsid w:val="00C41236"/>
    <w:rsid w:val="00C41E18"/>
    <w:rsid w:val="00C427D6"/>
    <w:rsid w:val="00C42EFF"/>
    <w:rsid w:val="00C434AA"/>
    <w:rsid w:val="00C448CB"/>
    <w:rsid w:val="00C451D2"/>
    <w:rsid w:val="00C45922"/>
    <w:rsid w:val="00C45E19"/>
    <w:rsid w:val="00C460A2"/>
    <w:rsid w:val="00C46986"/>
    <w:rsid w:val="00C46C9E"/>
    <w:rsid w:val="00C4778B"/>
    <w:rsid w:val="00C478E5"/>
    <w:rsid w:val="00C50930"/>
    <w:rsid w:val="00C51819"/>
    <w:rsid w:val="00C52129"/>
    <w:rsid w:val="00C5235E"/>
    <w:rsid w:val="00C52D09"/>
    <w:rsid w:val="00C52EE1"/>
    <w:rsid w:val="00C52FD4"/>
    <w:rsid w:val="00C536FD"/>
    <w:rsid w:val="00C53D40"/>
    <w:rsid w:val="00C54228"/>
    <w:rsid w:val="00C546E2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5E8"/>
    <w:rsid w:val="00C8170B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3A1"/>
    <w:rsid w:val="00C914F3"/>
    <w:rsid w:val="00C91714"/>
    <w:rsid w:val="00C91ED7"/>
    <w:rsid w:val="00C928AF"/>
    <w:rsid w:val="00C93349"/>
    <w:rsid w:val="00C9340B"/>
    <w:rsid w:val="00C94340"/>
    <w:rsid w:val="00C9573D"/>
    <w:rsid w:val="00C95A5C"/>
    <w:rsid w:val="00C95B17"/>
    <w:rsid w:val="00C95C3F"/>
    <w:rsid w:val="00C96102"/>
    <w:rsid w:val="00C961F7"/>
    <w:rsid w:val="00C96E7D"/>
    <w:rsid w:val="00CA01F7"/>
    <w:rsid w:val="00CA0F81"/>
    <w:rsid w:val="00CA3168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6F6"/>
    <w:rsid w:val="00CB69B8"/>
    <w:rsid w:val="00CB6E53"/>
    <w:rsid w:val="00CB726E"/>
    <w:rsid w:val="00CB7AA0"/>
    <w:rsid w:val="00CC0B2E"/>
    <w:rsid w:val="00CC0E3E"/>
    <w:rsid w:val="00CC1660"/>
    <w:rsid w:val="00CC1BCA"/>
    <w:rsid w:val="00CC28D7"/>
    <w:rsid w:val="00CC28ED"/>
    <w:rsid w:val="00CC5578"/>
    <w:rsid w:val="00CC5619"/>
    <w:rsid w:val="00CC57F0"/>
    <w:rsid w:val="00CC5D45"/>
    <w:rsid w:val="00CC641C"/>
    <w:rsid w:val="00CC6E7A"/>
    <w:rsid w:val="00CD082E"/>
    <w:rsid w:val="00CD13C7"/>
    <w:rsid w:val="00CD2A59"/>
    <w:rsid w:val="00CD2B3B"/>
    <w:rsid w:val="00CD393C"/>
    <w:rsid w:val="00CD3A35"/>
    <w:rsid w:val="00CD4491"/>
    <w:rsid w:val="00CD5725"/>
    <w:rsid w:val="00CD5ACB"/>
    <w:rsid w:val="00CD6435"/>
    <w:rsid w:val="00CD6C6A"/>
    <w:rsid w:val="00CD6CE2"/>
    <w:rsid w:val="00CD7C35"/>
    <w:rsid w:val="00CD7E9B"/>
    <w:rsid w:val="00CE13CE"/>
    <w:rsid w:val="00CE147E"/>
    <w:rsid w:val="00CE2F6C"/>
    <w:rsid w:val="00CE2F6F"/>
    <w:rsid w:val="00CE33CF"/>
    <w:rsid w:val="00CE37B0"/>
    <w:rsid w:val="00CE5BEE"/>
    <w:rsid w:val="00CE60CE"/>
    <w:rsid w:val="00CE67B7"/>
    <w:rsid w:val="00CE7FC4"/>
    <w:rsid w:val="00CF052F"/>
    <w:rsid w:val="00CF06E4"/>
    <w:rsid w:val="00CF117D"/>
    <w:rsid w:val="00CF1475"/>
    <w:rsid w:val="00CF173B"/>
    <w:rsid w:val="00CF223E"/>
    <w:rsid w:val="00CF28D0"/>
    <w:rsid w:val="00CF39C7"/>
    <w:rsid w:val="00CF4CC6"/>
    <w:rsid w:val="00CF62D4"/>
    <w:rsid w:val="00CF652C"/>
    <w:rsid w:val="00CF6667"/>
    <w:rsid w:val="00D00692"/>
    <w:rsid w:val="00D00CAF"/>
    <w:rsid w:val="00D01261"/>
    <w:rsid w:val="00D017E4"/>
    <w:rsid w:val="00D01C0C"/>
    <w:rsid w:val="00D02D72"/>
    <w:rsid w:val="00D03009"/>
    <w:rsid w:val="00D038EF"/>
    <w:rsid w:val="00D03D11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6FF7"/>
    <w:rsid w:val="00D07493"/>
    <w:rsid w:val="00D1099A"/>
    <w:rsid w:val="00D1180A"/>
    <w:rsid w:val="00D132A3"/>
    <w:rsid w:val="00D13AD5"/>
    <w:rsid w:val="00D1425A"/>
    <w:rsid w:val="00D143F7"/>
    <w:rsid w:val="00D154D3"/>
    <w:rsid w:val="00D15B6E"/>
    <w:rsid w:val="00D15D25"/>
    <w:rsid w:val="00D15E2A"/>
    <w:rsid w:val="00D16424"/>
    <w:rsid w:val="00D16A69"/>
    <w:rsid w:val="00D171FC"/>
    <w:rsid w:val="00D176FD"/>
    <w:rsid w:val="00D20AAF"/>
    <w:rsid w:val="00D20FC4"/>
    <w:rsid w:val="00D22933"/>
    <w:rsid w:val="00D22AE2"/>
    <w:rsid w:val="00D23DB0"/>
    <w:rsid w:val="00D241E7"/>
    <w:rsid w:val="00D24370"/>
    <w:rsid w:val="00D246D8"/>
    <w:rsid w:val="00D24AF9"/>
    <w:rsid w:val="00D255A3"/>
    <w:rsid w:val="00D257C5"/>
    <w:rsid w:val="00D267FB"/>
    <w:rsid w:val="00D30097"/>
    <w:rsid w:val="00D30F66"/>
    <w:rsid w:val="00D314C6"/>
    <w:rsid w:val="00D319D5"/>
    <w:rsid w:val="00D32E4C"/>
    <w:rsid w:val="00D3369D"/>
    <w:rsid w:val="00D344FA"/>
    <w:rsid w:val="00D345F6"/>
    <w:rsid w:val="00D34B4F"/>
    <w:rsid w:val="00D34CC0"/>
    <w:rsid w:val="00D35D6A"/>
    <w:rsid w:val="00D3681D"/>
    <w:rsid w:val="00D368D2"/>
    <w:rsid w:val="00D379C0"/>
    <w:rsid w:val="00D37B73"/>
    <w:rsid w:val="00D40617"/>
    <w:rsid w:val="00D4088C"/>
    <w:rsid w:val="00D41272"/>
    <w:rsid w:val="00D415B6"/>
    <w:rsid w:val="00D41FD0"/>
    <w:rsid w:val="00D41FE0"/>
    <w:rsid w:val="00D44DB1"/>
    <w:rsid w:val="00D45176"/>
    <w:rsid w:val="00D46128"/>
    <w:rsid w:val="00D46770"/>
    <w:rsid w:val="00D47724"/>
    <w:rsid w:val="00D50A59"/>
    <w:rsid w:val="00D5113A"/>
    <w:rsid w:val="00D51FCD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BCC"/>
    <w:rsid w:val="00D60823"/>
    <w:rsid w:val="00D608E2"/>
    <w:rsid w:val="00D612DF"/>
    <w:rsid w:val="00D6175E"/>
    <w:rsid w:val="00D618F5"/>
    <w:rsid w:val="00D6248C"/>
    <w:rsid w:val="00D62E22"/>
    <w:rsid w:val="00D632E3"/>
    <w:rsid w:val="00D64AA7"/>
    <w:rsid w:val="00D65D84"/>
    <w:rsid w:val="00D66427"/>
    <w:rsid w:val="00D66871"/>
    <w:rsid w:val="00D66BE1"/>
    <w:rsid w:val="00D70233"/>
    <w:rsid w:val="00D71558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09E"/>
    <w:rsid w:val="00D77963"/>
    <w:rsid w:val="00D80A74"/>
    <w:rsid w:val="00D80C77"/>
    <w:rsid w:val="00D80D81"/>
    <w:rsid w:val="00D820D2"/>
    <w:rsid w:val="00D82B09"/>
    <w:rsid w:val="00D82DE5"/>
    <w:rsid w:val="00D82F82"/>
    <w:rsid w:val="00D83017"/>
    <w:rsid w:val="00D83777"/>
    <w:rsid w:val="00D849B6"/>
    <w:rsid w:val="00D84E91"/>
    <w:rsid w:val="00D84FB2"/>
    <w:rsid w:val="00D854EF"/>
    <w:rsid w:val="00D87CA2"/>
    <w:rsid w:val="00D903FC"/>
    <w:rsid w:val="00D90F20"/>
    <w:rsid w:val="00D918FD"/>
    <w:rsid w:val="00D91974"/>
    <w:rsid w:val="00D92A02"/>
    <w:rsid w:val="00D94BB5"/>
    <w:rsid w:val="00D957AC"/>
    <w:rsid w:val="00D95887"/>
    <w:rsid w:val="00D95B3B"/>
    <w:rsid w:val="00D95EE7"/>
    <w:rsid w:val="00D96A2E"/>
    <w:rsid w:val="00DA0490"/>
    <w:rsid w:val="00DA2885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B15"/>
    <w:rsid w:val="00DB293B"/>
    <w:rsid w:val="00DB29D4"/>
    <w:rsid w:val="00DB29F8"/>
    <w:rsid w:val="00DB3033"/>
    <w:rsid w:val="00DB4236"/>
    <w:rsid w:val="00DB4DA5"/>
    <w:rsid w:val="00DB5C98"/>
    <w:rsid w:val="00DB5FD0"/>
    <w:rsid w:val="00DB6ACE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247"/>
    <w:rsid w:val="00DC4853"/>
    <w:rsid w:val="00DC538A"/>
    <w:rsid w:val="00DC7DE8"/>
    <w:rsid w:val="00DD0AE7"/>
    <w:rsid w:val="00DD24D1"/>
    <w:rsid w:val="00DD3539"/>
    <w:rsid w:val="00DD4376"/>
    <w:rsid w:val="00DD46AE"/>
    <w:rsid w:val="00DD4AB6"/>
    <w:rsid w:val="00DD4D4B"/>
    <w:rsid w:val="00DD64A0"/>
    <w:rsid w:val="00DD6B61"/>
    <w:rsid w:val="00DD73A9"/>
    <w:rsid w:val="00DD7803"/>
    <w:rsid w:val="00DD79D1"/>
    <w:rsid w:val="00DE0CA1"/>
    <w:rsid w:val="00DE275D"/>
    <w:rsid w:val="00DE2CD3"/>
    <w:rsid w:val="00DE36C6"/>
    <w:rsid w:val="00DE36DB"/>
    <w:rsid w:val="00DE3B36"/>
    <w:rsid w:val="00DE4747"/>
    <w:rsid w:val="00DE554B"/>
    <w:rsid w:val="00DE7274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19D"/>
    <w:rsid w:val="00DF34EF"/>
    <w:rsid w:val="00DF3628"/>
    <w:rsid w:val="00DF39FB"/>
    <w:rsid w:val="00DF494D"/>
    <w:rsid w:val="00DF5B2E"/>
    <w:rsid w:val="00DF65DC"/>
    <w:rsid w:val="00DF6BD6"/>
    <w:rsid w:val="00DF6EBF"/>
    <w:rsid w:val="00DF768E"/>
    <w:rsid w:val="00DF7A64"/>
    <w:rsid w:val="00E00961"/>
    <w:rsid w:val="00E00ACF"/>
    <w:rsid w:val="00E033CB"/>
    <w:rsid w:val="00E03B7D"/>
    <w:rsid w:val="00E041E0"/>
    <w:rsid w:val="00E04458"/>
    <w:rsid w:val="00E047D0"/>
    <w:rsid w:val="00E0539B"/>
    <w:rsid w:val="00E0667A"/>
    <w:rsid w:val="00E06D94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45A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3D85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5447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675FA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794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48B"/>
    <w:rsid w:val="00EA0A5F"/>
    <w:rsid w:val="00EA0ABF"/>
    <w:rsid w:val="00EA0F0E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73E"/>
    <w:rsid w:val="00EC1A98"/>
    <w:rsid w:val="00EC205C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2B38"/>
    <w:rsid w:val="00ED3E64"/>
    <w:rsid w:val="00ED3FC4"/>
    <w:rsid w:val="00ED5D8D"/>
    <w:rsid w:val="00ED6C99"/>
    <w:rsid w:val="00ED6D06"/>
    <w:rsid w:val="00ED7F2D"/>
    <w:rsid w:val="00ED7F6B"/>
    <w:rsid w:val="00EE14EB"/>
    <w:rsid w:val="00EE3277"/>
    <w:rsid w:val="00EE3693"/>
    <w:rsid w:val="00EE4133"/>
    <w:rsid w:val="00EE5D81"/>
    <w:rsid w:val="00EE5FF1"/>
    <w:rsid w:val="00EE6CE0"/>
    <w:rsid w:val="00EF15C5"/>
    <w:rsid w:val="00EF1787"/>
    <w:rsid w:val="00EF19CE"/>
    <w:rsid w:val="00EF1C1B"/>
    <w:rsid w:val="00EF4B4F"/>
    <w:rsid w:val="00EF4B9F"/>
    <w:rsid w:val="00EF5645"/>
    <w:rsid w:val="00EF7DEA"/>
    <w:rsid w:val="00F00C72"/>
    <w:rsid w:val="00F011C3"/>
    <w:rsid w:val="00F01EA5"/>
    <w:rsid w:val="00F01FB4"/>
    <w:rsid w:val="00F0213E"/>
    <w:rsid w:val="00F032C2"/>
    <w:rsid w:val="00F03B7B"/>
    <w:rsid w:val="00F04472"/>
    <w:rsid w:val="00F04D18"/>
    <w:rsid w:val="00F05599"/>
    <w:rsid w:val="00F0576B"/>
    <w:rsid w:val="00F05C20"/>
    <w:rsid w:val="00F068EB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65BE"/>
    <w:rsid w:val="00F17604"/>
    <w:rsid w:val="00F17C78"/>
    <w:rsid w:val="00F20486"/>
    <w:rsid w:val="00F2096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279B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3FB"/>
    <w:rsid w:val="00F41588"/>
    <w:rsid w:val="00F41711"/>
    <w:rsid w:val="00F42CEA"/>
    <w:rsid w:val="00F434AC"/>
    <w:rsid w:val="00F43895"/>
    <w:rsid w:val="00F45D33"/>
    <w:rsid w:val="00F46121"/>
    <w:rsid w:val="00F4641F"/>
    <w:rsid w:val="00F4674D"/>
    <w:rsid w:val="00F47143"/>
    <w:rsid w:val="00F47FF9"/>
    <w:rsid w:val="00F51202"/>
    <w:rsid w:val="00F51946"/>
    <w:rsid w:val="00F51DB3"/>
    <w:rsid w:val="00F52127"/>
    <w:rsid w:val="00F54AD7"/>
    <w:rsid w:val="00F54C4D"/>
    <w:rsid w:val="00F57406"/>
    <w:rsid w:val="00F608BF"/>
    <w:rsid w:val="00F60DFC"/>
    <w:rsid w:val="00F61750"/>
    <w:rsid w:val="00F61953"/>
    <w:rsid w:val="00F61DCF"/>
    <w:rsid w:val="00F63257"/>
    <w:rsid w:val="00F65BF2"/>
    <w:rsid w:val="00F67D04"/>
    <w:rsid w:val="00F706A9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25AC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17AD"/>
    <w:rsid w:val="00F92252"/>
    <w:rsid w:val="00F93826"/>
    <w:rsid w:val="00F93CCE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2F55"/>
    <w:rsid w:val="00FA3271"/>
    <w:rsid w:val="00FA4F66"/>
    <w:rsid w:val="00FA5A3D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0E64"/>
    <w:rsid w:val="00FC1406"/>
    <w:rsid w:val="00FC1AD1"/>
    <w:rsid w:val="00FC1D79"/>
    <w:rsid w:val="00FC1E1E"/>
    <w:rsid w:val="00FC2360"/>
    <w:rsid w:val="00FC2AE4"/>
    <w:rsid w:val="00FC3D90"/>
    <w:rsid w:val="00FC42B0"/>
    <w:rsid w:val="00FC59B7"/>
    <w:rsid w:val="00FC651F"/>
    <w:rsid w:val="00FD0547"/>
    <w:rsid w:val="00FD18AA"/>
    <w:rsid w:val="00FD1943"/>
    <w:rsid w:val="00FD2221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B3B"/>
    <w:rsid w:val="00FE1CCD"/>
    <w:rsid w:val="00FE2D81"/>
    <w:rsid w:val="00FE43E3"/>
    <w:rsid w:val="00FE4A8F"/>
    <w:rsid w:val="00FE5966"/>
    <w:rsid w:val="00FE68A2"/>
    <w:rsid w:val="00FE7C03"/>
    <w:rsid w:val="00FF0839"/>
    <w:rsid w:val="00FF1815"/>
    <w:rsid w:val="00FF1A38"/>
    <w:rsid w:val="00FF3123"/>
    <w:rsid w:val="00FF316D"/>
    <w:rsid w:val="00FF3713"/>
    <w:rsid w:val="00FF3B85"/>
    <w:rsid w:val="00FF3E71"/>
    <w:rsid w:val="00FF44A9"/>
    <w:rsid w:val="00FF48D9"/>
    <w:rsid w:val="00FF4C92"/>
    <w:rsid w:val="00FF4D1A"/>
    <w:rsid w:val="00FF65A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666D1B27"/>
  <w15:docId w15:val="{67342D90-C6BD-47D3-81A3-4E3D395E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FF316D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8F1F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735813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 w:firstLine="284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802073"/>
    <w:pPr>
      <w:widowControl w:val="0"/>
      <w:tabs>
        <w:tab w:val="left" w:pos="851"/>
        <w:tab w:val="left" w:pos="1276"/>
        <w:tab w:val="left" w:pos="9000"/>
      </w:tabs>
      <w:spacing w:before="120" w:after="120"/>
      <w:ind w:left="567" w:right="108" w:firstLine="284"/>
      <w:jc w:val="left"/>
    </w:pPr>
    <w:rPr>
      <w:noProof/>
      <w:lang w:val="en-US"/>
    </w:rPr>
  </w:style>
  <w:style w:type="paragraph" w:styleId="ac">
    <w:name w:val="Title"/>
    <w:aliases w:val="Название"/>
    <w:basedOn w:val="a0"/>
    <w:link w:val="ad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f">
    <w:name w:val="footer"/>
    <w:basedOn w:val="a0"/>
    <w:link w:val="af0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1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left="1415"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3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4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14">
    <w:name w:val="Знак1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5">
    <w:name w:val="Placeholder Text"/>
    <w:basedOn w:val="a1"/>
    <w:uiPriority w:val="99"/>
    <w:semiHidden/>
    <w:rsid w:val="0084651D"/>
    <w:rPr>
      <w:color w:val="808080"/>
    </w:rPr>
  </w:style>
  <w:style w:type="paragraph" w:styleId="af6">
    <w:name w:val="Balloon Text"/>
    <w:basedOn w:val="a0"/>
    <w:link w:val="af7"/>
    <w:rsid w:val="0084651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8">
    <w:name w:val="endnote text"/>
    <w:basedOn w:val="a0"/>
    <w:link w:val="af9"/>
    <w:rsid w:val="007F60E1"/>
    <w:rPr>
      <w:sz w:val="20"/>
      <w:szCs w:val="20"/>
    </w:rPr>
  </w:style>
  <w:style w:type="character" w:customStyle="1" w:styleId="af9">
    <w:name w:val="Текст концевой сноски Знак"/>
    <w:basedOn w:val="a1"/>
    <w:link w:val="af8"/>
    <w:rsid w:val="007F60E1"/>
  </w:style>
  <w:style w:type="character" w:styleId="afa">
    <w:name w:val="endnote reference"/>
    <w:basedOn w:val="a1"/>
    <w:rsid w:val="007F60E1"/>
    <w:rPr>
      <w:vertAlign w:val="superscript"/>
    </w:rPr>
  </w:style>
  <w:style w:type="paragraph" w:customStyle="1" w:styleId="15">
    <w:name w:val="Обычный1"/>
    <w:rsid w:val="00FA2791"/>
    <w:pPr>
      <w:snapToGrid w:val="0"/>
    </w:pPr>
    <w:rPr>
      <w:sz w:val="24"/>
    </w:rPr>
  </w:style>
  <w:style w:type="character" w:styleId="afb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c">
    <w:name w:val="Body Text Indent"/>
    <w:basedOn w:val="a0"/>
    <w:link w:val="afd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d">
    <w:name w:val="Основной текст с отступом Знак"/>
    <w:basedOn w:val="a1"/>
    <w:link w:val="afc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e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f">
    <w:name w:val="Body Text"/>
    <w:basedOn w:val="a0"/>
    <w:link w:val="aff0"/>
    <w:rsid w:val="004C3B50"/>
    <w:pPr>
      <w:spacing w:after="120"/>
    </w:pPr>
  </w:style>
  <w:style w:type="character" w:customStyle="1" w:styleId="aff0">
    <w:name w:val="Основной текст Знак"/>
    <w:basedOn w:val="a1"/>
    <w:link w:val="aff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1">
    <w:name w:val="annotation reference"/>
    <w:basedOn w:val="a1"/>
    <w:rsid w:val="0004160D"/>
    <w:rPr>
      <w:sz w:val="16"/>
      <w:szCs w:val="16"/>
    </w:rPr>
  </w:style>
  <w:style w:type="paragraph" w:styleId="aff2">
    <w:name w:val="annotation text"/>
    <w:basedOn w:val="a0"/>
    <w:link w:val="aff3"/>
    <w:rsid w:val="0004160D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rsid w:val="0004160D"/>
  </w:style>
  <w:style w:type="paragraph" w:styleId="aff4">
    <w:name w:val="annotation subject"/>
    <w:basedOn w:val="aff2"/>
    <w:next w:val="aff2"/>
    <w:link w:val="aff5"/>
    <w:rsid w:val="0004160D"/>
    <w:rPr>
      <w:b/>
      <w:bCs/>
    </w:rPr>
  </w:style>
  <w:style w:type="character" w:customStyle="1" w:styleId="aff5">
    <w:name w:val="Тема примечания Знак"/>
    <w:basedOn w:val="aff3"/>
    <w:link w:val="aff4"/>
    <w:rsid w:val="0004160D"/>
    <w:rPr>
      <w:b/>
      <w:bCs/>
    </w:rPr>
  </w:style>
  <w:style w:type="character" w:customStyle="1" w:styleId="aff6">
    <w:name w:val="Другое_"/>
    <w:link w:val="aff7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7">
    <w:name w:val="Другое"/>
    <w:basedOn w:val="a0"/>
    <w:link w:val="aff6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8">
    <w:name w:val="No Spacing"/>
    <w:link w:val="aff9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a">
    <w:name w:val="Normal (Web)"/>
    <w:basedOn w:val="a0"/>
    <w:uiPriority w:val="99"/>
    <w:unhideWhenUsed/>
    <w:rsid w:val="00432761"/>
    <w:pPr>
      <w:spacing w:before="100" w:beforeAutospacing="1" w:after="100" w:afterAutospacing="1"/>
      <w:jc w:val="left"/>
    </w:pPr>
    <w:rPr>
      <w:sz w:val="24"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91FAB"/>
    <w:rPr>
      <w:color w:val="605E5C"/>
      <w:shd w:val="clear" w:color="auto" w:fill="E1DFDD"/>
    </w:rPr>
  </w:style>
  <w:style w:type="paragraph" w:customStyle="1" w:styleId="headertext">
    <w:name w:val="headertext"/>
    <w:basedOn w:val="a0"/>
    <w:rsid w:val="00B514A9"/>
    <w:pPr>
      <w:spacing w:before="100" w:beforeAutospacing="1" w:after="100" w:afterAutospacing="1"/>
      <w:jc w:val="left"/>
    </w:pPr>
    <w:rPr>
      <w:sz w:val="24"/>
    </w:rPr>
  </w:style>
  <w:style w:type="character" w:customStyle="1" w:styleId="30">
    <w:name w:val="Заголовок 3 Знак"/>
    <w:basedOn w:val="a1"/>
    <w:link w:val="3"/>
    <w:semiHidden/>
    <w:rsid w:val="008F1F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fb">
    <w:name w:val="line number"/>
    <w:basedOn w:val="a1"/>
    <w:rsid w:val="008F1FAC"/>
  </w:style>
  <w:style w:type="character" w:customStyle="1" w:styleId="s3">
    <w:name w:val="s3"/>
    <w:basedOn w:val="a1"/>
    <w:rsid w:val="008F1FA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aff9">
    <w:name w:val="Без интервала Знак"/>
    <w:link w:val="aff8"/>
    <w:uiPriority w:val="1"/>
    <w:rsid w:val="008F1FAC"/>
    <w:rPr>
      <w:rFonts w:ascii="Arial" w:hAnsi="Arial" w:cs="Arial"/>
      <w:sz w:val="24"/>
      <w:szCs w:val="24"/>
    </w:rPr>
  </w:style>
  <w:style w:type="table" w:customStyle="1" w:styleId="17">
    <w:name w:val="Сетка таблицы1"/>
    <w:basedOn w:val="a2"/>
    <w:uiPriority w:val="39"/>
    <w:rsid w:val="008F1FA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8F1FAC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8F1FA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8F1FA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8F1FAC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c">
    <w:name w:val="Основной текст_"/>
    <w:basedOn w:val="a1"/>
    <w:link w:val="24"/>
    <w:rsid w:val="008F1FAC"/>
    <w:rPr>
      <w:sz w:val="22"/>
      <w:szCs w:val="22"/>
      <w:shd w:val="clear" w:color="auto" w:fill="FFFFFF"/>
    </w:rPr>
  </w:style>
  <w:style w:type="character" w:customStyle="1" w:styleId="25">
    <w:name w:val="Подпись к таблице (2)_"/>
    <w:basedOn w:val="a1"/>
    <w:link w:val="26"/>
    <w:rsid w:val="008F1FAC"/>
    <w:rPr>
      <w:b/>
      <w:bCs/>
      <w:sz w:val="22"/>
      <w:szCs w:val="22"/>
      <w:shd w:val="clear" w:color="auto" w:fill="FFFFFF"/>
    </w:rPr>
  </w:style>
  <w:style w:type="character" w:customStyle="1" w:styleId="18">
    <w:name w:val="Основной текст1"/>
    <w:basedOn w:val="affc"/>
    <w:rsid w:val="008F1FAC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2">
    <w:name w:val="Основной текст (3)_"/>
    <w:basedOn w:val="a1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2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4">
    <w:name w:val="Основной текст2"/>
    <w:basedOn w:val="a0"/>
    <w:link w:val="affc"/>
    <w:rsid w:val="008F1FAC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6">
    <w:name w:val="Подпись к таблице (2)"/>
    <w:basedOn w:val="a0"/>
    <w:link w:val="25"/>
    <w:rsid w:val="008F1FA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8F1FA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c"/>
    <w:rsid w:val="008F1FA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c"/>
    <w:rsid w:val="008F1FA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d">
    <w:name w:val="Основной текст + Малые прописные"/>
    <w:basedOn w:val="affc"/>
    <w:rsid w:val="008F1F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8F1F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e">
    <w:name w:val="Подпись к таблице_"/>
    <w:basedOn w:val="a1"/>
    <w:link w:val="afff"/>
    <w:locked/>
    <w:rsid w:val="008F1FAC"/>
    <w:rPr>
      <w:sz w:val="22"/>
      <w:szCs w:val="22"/>
      <w:shd w:val="clear" w:color="auto" w:fill="FFFFFF"/>
    </w:rPr>
  </w:style>
  <w:style w:type="paragraph" w:customStyle="1" w:styleId="afff">
    <w:name w:val="Подпись к таблице"/>
    <w:basedOn w:val="a0"/>
    <w:link w:val="affe"/>
    <w:rsid w:val="008F1FAC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f0">
    <w:name w:val="Date"/>
    <w:basedOn w:val="a0"/>
    <w:next w:val="a0"/>
    <w:link w:val="afff1"/>
    <w:rsid w:val="008F1FAC"/>
  </w:style>
  <w:style w:type="character" w:customStyle="1" w:styleId="afff1">
    <w:name w:val="Дата Знак"/>
    <w:basedOn w:val="a1"/>
    <w:link w:val="afff0"/>
    <w:rsid w:val="008F1FAC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c"/>
    <w:rsid w:val="008F1FAC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8F1FAC"/>
  </w:style>
  <w:style w:type="paragraph" w:customStyle="1" w:styleId="topleveltext">
    <w:name w:val="topleveltext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8F1FAC"/>
  </w:style>
  <w:style w:type="character" w:customStyle="1" w:styleId="af0">
    <w:name w:val="Нижний колонтитул Знак"/>
    <w:basedOn w:val="a1"/>
    <w:link w:val="af"/>
    <w:uiPriority w:val="99"/>
    <w:rsid w:val="008F1FAC"/>
    <w:rPr>
      <w:sz w:val="24"/>
      <w:szCs w:val="24"/>
    </w:rPr>
  </w:style>
  <w:style w:type="paragraph" w:customStyle="1" w:styleId="j12">
    <w:name w:val="j12"/>
    <w:basedOn w:val="a0"/>
    <w:rsid w:val="008F1FAC"/>
    <w:pPr>
      <w:spacing w:before="100" w:beforeAutospacing="1" w:after="100" w:afterAutospacing="1"/>
      <w:jc w:val="left"/>
    </w:pPr>
    <w:rPr>
      <w:sz w:val="24"/>
    </w:rPr>
  </w:style>
  <w:style w:type="character" w:customStyle="1" w:styleId="s0">
    <w:name w:val="s0"/>
    <w:rsid w:val="008F1FAC"/>
  </w:style>
  <w:style w:type="paragraph" w:styleId="27">
    <w:name w:val="Body Text 2"/>
    <w:basedOn w:val="a0"/>
    <w:link w:val="28"/>
    <w:uiPriority w:val="99"/>
    <w:semiHidden/>
    <w:unhideWhenUsed/>
    <w:rsid w:val="00D82F82"/>
    <w:pPr>
      <w:widowControl w:val="0"/>
      <w:suppressAutoHyphens/>
      <w:autoSpaceDE w:val="0"/>
      <w:spacing w:after="120" w:line="480" w:lineRule="auto"/>
      <w:jc w:val="left"/>
    </w:pPr>
    <w:rPr>
      <w:sz w:val="20"/>
      <w:szCs w:val="20"/>
      <w:lang w:eastAsia="ar-SA"/>
    </w:rPr>
  </w:style>
  <w:style w:type="character" w:customStyle="1" w:styleId="28">
    <w:name w:val="Основной текст 2 Знак"/>
    <w:basedOn w:val="a1"/>
    <w:link w:val="27"/>
    <w:uiPriority w:val="99"/>
    <w:semiHidden/>
    <w:rsid w:val="00D82F82"/>
    <w:rPr>
      <w:lang w:eastAsia="ar-SA"/>
    </w:rPr>
  </w:style>
  <w:style w:type="character" w:customStyle="1" w:styleId="s9">
    <w:name w:val="s9"/>
    <w:rsid w:val="00270E8E"/>
    <w:rPr>
      <w:rFonts w:ascii="Times New Roman" w:hAnsi="Times New Roman" w:cs="Times New Roman" w:hint="default"/>
      <w:i/>
      <w:iCs/>
      <w:color w:val="333399"/>
      <w:u w:val="single"/>
      <w:bdr w:val="none" w:sz="0" w:space="0" w:color="auto" w:frame="1"/>
    </w:rPr>
  </w:style>
  <w:style w:type="character" w:customStyle="1" w:styleId="ad">
    <w:name w:val="Заголовок Знак"/>
    <w:aliases w:val="Название Знак"/>
    <w:link w:val="ac"/>
    <w:rsid w:val="006A5A7E"/>
    <w:rPr>
      <w:rFonts w:ascii="Times New Roman CYR" w:hAnsi="Times New Roman CYR" w:cs="Times New Roman CYR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1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meganorm.ru/Data2/1/4294852/4294852006.ht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eganorm.ru/Data2/1/4294852/4294852046.ht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meganorm.ru/Data2/1/4294852/4294852038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eganorm.ru/Data2/1/4294852/4294852044.htm" TargetMode="External"/><Relationship Id="rId20" Type="http://schemas.openxmlformats.org/officeDocument/2006/relationships/hyperlink" Target="https://meganorm.ru/Data2/1/4294852/4294852048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meganorm.ru/Data2/1/4294852/4294852046.htm" TargetMode="External"/><Relationship Id="rId23" Type="http://schemas.openxmlformats.org/officeDocument/2006/relationships/hyperlink" Target="http://gostrf.com/normadata/1/4293824/4293824651.htm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eganorm.ru/Data2/1/4294852/4294852038.htm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meganorm.ru/Data2/1/4294852/4294852048.htm" TargetMode="External"/><Relationship Id="rId22" Type="http://schemas.openxmlformats.org/officeDocument/2006/relationships/hyperlink" Target="https://meganorm.ru/Data2/1/4294852/429485204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27395-004E-4B97-8B4B-5EDF2D748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11557</TotalTime>
  <Pages>14</Pages>
  <Words>2863</Words>
  <Characters>23163</Characters>
  <Application>Microsoft Office Word</Application>
  <DocSecurity>0</DocSecurity>
  <Lines>193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25975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subject/>
  <dc:creator>Mustang</dc:creator>
  <cp:keywords/>
  <dc:description/>
  <cp:lastModifiedBy>KBS</cp:lastModifiedBy>
  <cp:revision>55</cp:revision>
  <cp:lastPrinted>2021-05-11T03:02:00Z</cp:lastPrinted>
  <dcterms:created xsi:type="dcterms:W3CDTF">2022-03-15T06:40:00Z</dcterms:created>
  <dcterms:modified xsi:type="dcterms:W3CDTF">2022-12-09T07:00:00Z</dcterms:modified>
</cp:coreProperties>
</file>